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862D08" w14:textId="192ED7CB" w:rsidR="00E965C0" w:rsidRDefault="003A31DC">
      <w:pPr>
        <w:pStyle w:val="CRCoverPage"/>
        <w:tabs>
          <w:tab w:val="right" w:pos="9639"/>
        </w:tabs>
        <w:spacing w:after="0"/>
        <w:rPr>
          <w:b/>
          <w:i/>
          <w:sz w:val="28"/>
          <w:lang w:val="en-US" w:eastAsia="zh-CN"/>
        </w:rPr>
      </w:pPr>
      <w:r>
        <w:rPr>
          <w:b/>
          <w:sz w:val="24"/>
        </w:rPr>
        <w:t>3GPP TSG-WG2 Meeting #</w:t>
      </w:r>
      <w:r>
        <w:rPr>
          <w:rFonts w:cs="Arial"/>
          <w:b/>
          <w:sz w:val="24"/>
        </w:rPr>
        <w:t>16</w:t>
      </w:r>
      <w:r>
        <w:rPr>
          <w:rFonts w:cs="Arial" w:hint="eastAsia"/>
          <w:b/>
          <w:sz w:val="24"/>
          <w:lang w:eastAsia="zh-CN"/>
        </w:rPr>
        <w:t>7</w:t>
      </w:r>
      <w:r>
        <w:rPr>
          <w:b/>
          <w:i/>
          <w:sz w:val="28"/>
        </w:rPr>
        <w:tab/>
        <w:t>S2-250</w:t>
      </w:r>
      <w:r w:rsidR="00CA26E8">
        <w:rPr>
          <w:rFonts w:hint="eastAsia"/>
          <w:b/>
          <w:i/>
          <w:sz w:val="28"/>
          <w:lang w:eastAsia="zh-CN"/>
        </w:rPr>
        <w:t>2491</w:t>
      </w:r>
    </w:p>
    <w:p w14:paraId="7F7A6C56" w14:textId="746163D7" w:rsidR="00E965C0" w:rsidRDefault="003A31DC">
      <w:pPr>
        <w:pStyle w:val="CRCoverPage"/>
        <w:outlineLvl w:val="0"/>
        <w:rPr>
          <w:b/>
          <w:sz w:val="24"/>
        </w:rPr>
      </w:pPr>
      <w:r>
        <w:rPr>
          <w:b/>
          <w:sz w:val="24"/>
        </w:rPr>
        <w:t>17 - 21 February, 2025, Athens, Greece</w:t>
      </w:r>
      <w:r>
        <w:rPr>
          <w:b/>
          <w:sz w:val="24"/>
        </w:rPr>
        <w:tab/>
      </w:r>
      <w:r>
        <w:rPr>
          <w:b/>
          <w:sz w:val="24"/>
        </w:rPr>
        <w:tab/>
      </w:r>
      <w:r>
        <w:rPr>
          <w:rFonts w:eastAsia="Arial Unicode MS" w:cs="Arial"/>
          <w:b/>
          <w:bCs/>
          <w:sz w:val="24"/>
        </w:rPr>
        <w:tab/>
      </w:r>
      <w:r>
        <w:rPr>
          <w:rFonts w:eastAsia="Arial Unicode MS" w:cs="Arial"/>
          <w:b/>
          <w:bCs/>
          <w:sz w:val="24"/>
        </w:rPr>
        <w:tab/>
        <w:t xml:space="preserve">                   </w:t>
      </w:r>
      <w:r>
        <w:rPr>
          <w:rFonts w:eastAsiaTheme="minorEastAsia" w:cs="Arial"/>
          <w:b/>
          <w:bCs/>
          <w:color w:val="0000FF"/>
        </w:rPr>
        <w:t xml:space="preserve"> </w:t>
      </w:r>
      <w:r>
        <w:rPr>
          <w:rFonts w:cs="Arial" w:hint="eastAsia"/>
          <w:b/>
          <w:bCs/>
          <w:color w:val="0000FF"/>
          <w:lang w:eastAsia="zh-CN"/>
        </w:rPr>
        <w:t xml:space="preserve">        </w:t>
      </w:r>
      <w:proofErr w:type="gramStart"/>
      <w:r>
        <w:rPr>
          <w:rFonts w:cs="Arial" w:hint="eastAsia"/>
          <w:b/>
          <w:bCs/>
          <w:color w:val="0000FF"/>
          <w:lang w:eastAsia="zh-CN"/>
        </w:rPr>
        <w:t xml:space="preserve">   </w:t>
      </w:r>
      <w:r>
        <w:rPr>
          <w:rFonts w:eastAsiaTheme="minorEastAsia" w:cs="Arial"/>
          <w:b/>
          <w:bCs/>
          <w:color w:val="0000FF"/>
        </w:rPr>
        <w:t>(</w:t>
      </w:r>
      <w:proofErr w:type="gramEnd"/>
      <w:r>
        <w:rPr>
          <w:rFonts w:eastAsiaTheme="minorEastAsia" w:cs="Arial"/>
          <w:b/>
          <w:bCs/>
          <w:color w:val="0000FF"/>
        </w:rPr>
        <w:t>revision of S2-250</w:t>
      </w:r>
      <w:r w:rsidR="00CA26E8">
        <w:rPr>
          <w:rFonts w:cs="Arial" w:hint="eastAsia"/>
          <w:b/>
          <w:bCs/>
          <w:color w:val="0000FF"/>
          <w:lang w:eastAsia="zh-CN"/>
        </w:rPr>
        <w:t>2253</w:t>
      </w:r>
      <w:r>
        <w:rPr>
          <w:rFonts w:eastAsiaTheme="minorEastAsia" w:cs="Arial"/>
          <w:b/>
          <w:bCs/>
          <w:color w:val="0000FF"/>
        </w:rPr>
        <w:t xml:space="preserve">) </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E965C0" w14:paraId="56C1D95E" w14:textId="77777777">
        <w:tc>
          <w:tcPr>
            <w:tcW w:w="9641" w:type="dxa"/>
            <w:gridSpan w:val="9"/>
            <w:tcBorders>
              <w:top w:val="single" w:sz="4" w:space="0" w:color="auto"/>
              <w:left w:val="single" w:sz="4" w:space="0" w:color="auto"/>
              <w:right w:val="single" w:sz="4" w:space="0" w:color="auto"/>
            </w:tcBorders>
          </w:tcPr>
          <w:p w14:paraId="169B16AE" w14:textId="77777777" w:rsidR="00E965C0" w:rsidRDefault="003A31DC">
            <w:pPr>
              <w:pStyle w:val="CRCoverPage"/>
              <w:spacing w:after="0"/>
              <w:jc w:val="right"/>
              <w:rPr>
                <w:i/>
              </w:rPr>
            </w:pPr>
            <w:r>
              <w:rPr>
                <w:i/>
                <w:sz w:val="14"/>
              </w:rPr>
              <w:t>CR-Form-v12.3</w:t>
            </w:r>
          </w:p>
        </w:tc>
      </w:tr>
      <w:tr w:rsidR="00E965C0" w14:paraId="156814E3" w14:textId="77777777">
        <w:tc>
          <w:tcPr>
            <w:tcW w:w="9641" w:type="dxa"/>
            <w:gridSpan w:val="9"/>
            <w:tcBorders>
              <w:left w:val="single" w:sz="4" w:space="0" w:color="auto"/>
              <w:right w:val="single" w:sz="4" w:space="0" w:color="auto"/>
            </w:tcBorders>
          </w:tcPr>
          <w:p w14:paraId="65BCC1EA" w14:textId="77777777" w:rsidR="00E965C0" w:rsidRDefault="003A31DC">
            <w:pPr>
              <w:pStyle w:val="CRCoverPage"/>
              <w:spacing w:after="0"/>
              <w:jc w:val="center"/>
            </w:pPr>
            <w:r>
              <w:rPr>
                <w:b/>
                <w:sz w:val="32"/>
              </w:rPr>
              <w:t>CHANGE REQUEST</w:t>
            </w:r>
          </w:p>
        </w:tc>
      </w:tr>
      <w:tr w:rsidR="00E965C0" w14:paraId="7E10E43A" w14:textId="77777777">
        <w:tc>
          <w:tcPr>
            <w:tcW w:w="9641" w:type="dxa"/>
            <w:gridSpan w:val="9"/>
            <w:tcBorders>
              <w:left w:val="single" w:sz="4" w:space="0" w:color="auto"/>
              <w:right w:val="single" w:sz="4" w:space="0" w:color="auto"/>
            </w:tcBorders>
          </w:tcPr>
          <w:p w14:paraId="54F60B00" w14:textId="77777777" w:rsidR="00E965C0" w:rsidRDefault="00E965C0">
            <w:pPr>
              <w:pStyle w:val="CRCoverPage"/>
              <w:spacing w:after="0"/>
              <w:rPr>
                <w:sz w:val="8"/>
                <w:szCs w:val="8"/>
              </w:rPr>
            </w:pPr>
          </w:p>
        </w:tc>
      </w:tr>
      <w:tr w:rsidR="00E965C0" w14:paraId="7A8B44C0" w14:textId="77777777">
        <w:tc>
          <w:tcPr>
            <w:tcW w:w="142" w:type="dxa"/>
            <w:tcBorders>
              <w:left w:val="single" w:sz="4" w:space="0" w:color="auto"/>
            </w:tcBorders>
          </w:tcPr>
          <w:p w14:paraId="69106E1E" w14:textId="77777777" w:rsidR="00E965C0" w:rsidRDefault="00E965C0">
            <w:pPr>
              <w:pStyle w:val="CRCoverPage"/>
              <w:spacing w:after="0"/>
              <w:jc w:val="right"/>
            </w:pPr>
          </w:p>
        </w:tc>
        <w:tc>
          <w:tcPr>
            <w:tcW w:w="1559" w:type="dxa"/>
            <w:shd w:val="pct30" w:color="FFFF00" w:fill="auto"/>
          </w:tcPr>
          <w:p w14:paraId="365D6837" w14:textId="77777777" w:rsidR="00E965C0" w:rsidRDefault="008C4DCE">
            <w:pPr>
              <w:pStyle w:val="CRCoverPage"/>
              <w:spacing w:after="0"/>
              <w:jc w:val="right"/>
              <w:rPr>
                <w:b/>
                <w:sz w:val="28"/>
              </w:rPr>
            </w:pPr>
            <w:r>
              <w:fldChar w:fldCharType="begin"/>
            </w:r>
            <w:r>
              <w:instrText xml:space="preserve"> DOCPROPERTY  Spec#  \* MERGEFORMAT </w:instrText>
            </w:r>
            <w:r>
              <w:fldChar w:fldCharType="separate"/>
            </w:r>
            <w:r w:rsidR="003A31DC">
              <w:rPr>
                <w:b/>
                <w:sz w:val="28"/>
              </w:rPr>
              <w:t>23.288</w:t>
            </w:r>
            <w:r>
              <w:rPr>
                <w:b/>
                <w:sz w:val="28"/>
              </w:rPr>
              <w:fldChar w:fldCharType="end"/>
            </w:r>
          </w:p>
        </w:tc>
        <w:tc>
          <w:tcPr>
            <w:tcW w:w="709" w:type="dxa"/>
          </w:tcPr>
          <w:p w14:paraId="3873CE5D" w14:textId="77777777" w:rsidR="00E965C0" w:rsidRDefault="003A31DC">
            <w:pPr>
              <w:pStyle w:val="CRCoverPage"/>
              <w:spacing w:after="0"/>
              <w:jc w:val="center"/>
              <w:rPr>
                <w:b/>
                <w:sz w:val="28"/>
              </w:rPr>
            </w:pPr>
            <w:r>
              <w:rPr>
                <w:b/>
                <w:sz w:val="28"/>
              </w:rPr>
              <w:t>CR</w:t>
            </w:r>
          </w:p>
        </w:tc>
        <w:tc>
          <w:tcPr>
            <w:tcW w:w="1276" w:type="dxa"/>
            <w:shd w:val="pct30" w:color="FFFF00" w:fill="auto"/>
          </w:tcPr>
          <w:p w14:paraId="4DC08B18" w14:textId="77777777" w:rsidR="00E965C0" w:rsidRDefault="003A31DC">
            <w:pPr>
              <w:pStyle w:val="CRCoverPage"/>
              <w:spacing w:after="0"/>
              <w:rPr>
                <w:b/>
                <w:sz w:val="28"/>
                <w:lang w:eastAsia="zh-CN"/>
              </w:rPr>
            </w:pPr>
            <w:r>
              <w:rPr>
                <w:rFonts w:hint="eastAsia"/>
                <w:b/>
                <w:sz w:val="28"/>
                <w:lang w:eastAsia="zh-CN"/>
              </w:rPr>
              <w:t>1333</w:t>
            </w:r>
          </w:p>
        </w:tc>
        <w:tc>
          <w:tcPr>
            <w:tcW w:w="709" w:type="dxa"/>
          </w:tcPr>
          <w:p w14:paraId="6EA4F23B" w14:textId="77777777" w:rsidR="00E965C0" w:rsidRDefault="003A31DC">
            <w:pPr>
              <w:pStyle w:val="CRCoverPage"/>
              <w:tabs>
                <w:tab w:val="right" w:pos="625"/>
              </w:tabs>
              <w:spacing w:after="0"/>
              <w:jc w:val="center"/>
            </w:pPr>
            <w:r>
              <w:rPr>
                <w:b/>
                <w:bCs/>
                <w:sz w:val="28"/>
              </w:rPr>
              <w:t>rev</w:t>
            </w:r>
          </w:p>
        </w:tc>
        <w:tc>
          <w:tcPr>
            <w:tcW w:w="992" w:type="dxa"/>
            <w:shd w:val="pct30" w:color="FFFF00" w:fill="auto"/>
          </w:tcPr>
          <w:p w14:paraId="48EDAB75" w14:textId="1E15B6B2" w:rsidR="00E965C0" w:rsidRDefault="00CA26E8">
            <w:pPr>
              <w:pStyle w:val="CRCoverPage"/>
              <w:spacing w:after="0"/>
              <w:jc w:val="center"/>
              <w:rPr>
                <w:b/>
              </w:rPr>
            </w:pPr>
            <w:r>
              <w:rPr>
                <w:rFonts w:hint="eastAsia"/>
                <w:b/>
                <w:sz w:val="28"/>
                <w:lang w:eastAsia="zh-CN"/>
              </w:rPr>
              <w:t>8</w:t>
            </w:r>
            <w:r w:rsidR="003A31DC">
              <w:fldChar w:fldCharType="begin"/>
            </w:r>
            <w:r w:rsidR="003A31DC">
              <w:instrText xml:space="preserve"> DOCPROPERTY  Revision  \* MERGEFORMAT </w:instrText>
            </w:r>
            <w:r w:rsidR="003A31DC">
              <w:fldChar w:fldCharType="end"/>
            </w:r>
          </w:p>
        </w:tc>
        <w:tc>
          <w:tcPr>
            <w:tcW w:w="2410" w:type="dxa"/>
          </w:tcPr>
          <w:p w14:paraId="60D7823E" w14:textId="77777777" w:rsidR="00E965C0" w:rsidRDefault="003A31DC">
            <w:pPr>
              <w:pStyle w:val="CRCoverPage"/>
              <w:tabs>
                <w:tab w:val="right" w:pos="1825"/>
              </w:tabs>
              <w:spacing w:after="0"/>
              <w:jc w:val="center"/>
            </w:pPr>
            <w:r>
              <w:rPr>
                <w:b/>
                <w:sz w:val="28"/>
                <w:szCs w:val="28"/>
              </w:rPr>
              <w:t>Current version:</w:t>
            </w:r>
          </w:p>
        </w:tc>
        <w:tc>
          <w:tcPr>
            <w:tcW w:w="1701" w:type="dxa"/>
            <w:shd w:val="pct30" w:color="FFFF00" w:fill="auto"/>
          </w:tcPr>
          <w:p w14:paraId="46AC5D17" w14:textId="77777777" w:rsidR="00E965C0" w:rsidRDefault="003A31DC">
            <w:pPr>
              <w:pStyle w:val="CRCoverPage"/>
              <w:spacing w:after="0"/>
              <w:jc w:val="center"/>
              <w:rPr>
                <w:sz w:val="28"/>
              </w:rPr>
            </w:pPr>
            <w:r>
              <w:rPr>
                <w:b/>
                <w:sz w:val="28"/>
              </w:rPr>
              <w:t>19.1.0</w:t>
            </w:r>
          </w:p>
        </w:tc>
        <w:tc>
          <w:tcPr>
            <w:tcW w:w="143" w:type="dxa"/>
            <w:tcBorders>
              <w:right w:val="single" w:sz="4" w:space="0" w:color="auto"/>
            </w:tcBorders>
          </w:tcPr>
          <w:p w14:paraId="5D7C09A7" w14:textId="77777777" w:rsidR="00E965C0" w:rsidRDefault="00E965C0">
            <w:pPr>
              <w:pStyle w:val="CRCoverPage"/>
              <w:spacing w:after="0"/>
            </w:pPr>
          </w:p>
        </w:tc>
      </w:tr>
      <w:tr w:rsidR="00E965C0" w14:paraId="6E76766C" w14:textId="77777777">
        <w:tc>
          <w:tcPr>
            <w:tcW w:w="9641" w:type="dxa"/>
            <w:gridSpan w:val="9"/>
            <w:tcBorders>
              <w:left w:val="single" w:sz="4" w:space="0" w:color="auto"/>
              <w:right w:val="single" w:sz="4" w:space="0" w:color="auto"/>
            </w:tcBorders>
          </w:tcPr>
          <w:p w14:paraId="4BD967F8" w14:textId="77777777" w:rsidR="00E965C0" w:rsidRDefault="00E965C0">
            <w:pPr>
              <w:pStyle w:val="CRCoverPage"/>
              <w:spacing w:after="0"/>
            </w:pPr>
          </w:p>
        </w:tc>
      </w:tr>
      <w:tr w:rsidR="00E965C0" w14:paraId="038A76BF" w14:textId="77777777">
        <w:tc>
          <w:tcPr>
            <w:tcW w:w="9641" w:type="dxa"/>
            <w:gridSpan w:val="9"/>
            <w:tcBorders>
              <w:top w:val="single" w:sz="4" w:space="0" w:color="auto"/>
            </w:tcBorders>
          </w:tcPr>
          <w:p w14:paraId="51AA0B90" w14:textId="77777777" w:rsidR="00E965C0" w:rsidRDefault="003A31DC">
            <w:pPr>
              <w:pStyle w:val="CRCoverPage"/>
              <w:spacing w:after="0"/>
              <w:jc w:val="center"/>
              <w:rPr>
                <w:rFonts w:cs="Arial"/>
                <w:i/>
              </w:rPr>
            </w:pPr>
            <w:r>
              <w:rPr>
                <w:rFonts w:cs="Arial"/>
                <w:i/>
              </w:rPr>
              <w:t xml:space="preserve">For </w:t>
            </w:r>
            <w:hyperlink r:id="rId8" w:anchor="_blank" w:history="1">
              <w:r>
                <w:rPr>
                  <w:rStyle w:val="ae"/>
                  <w:rFonts w:cs="Arial"/>
                  <w:b/>
                  <w:i/>
                  <w:color w:val="FF0000"/>
                </w:rPr>
                <w:t>HE</w:t>
              </w:r>
              <w:bookmarkStart w:id="0" w:name="_Hlt497126619"/>
              <w:r>
                <w:rPr>
                  <w:rStyle w:val="ae"/>
                  <w:rFonts w:cs="Arial"/>
                  <w:b/>
                  <w:i/>
                  <w:color w:val="FF0000"/>
                </w:rPr>
                <w:t>L</w:t>
              </w:r>
              <w:bookmarkEnd w:id="0"/>
              <w:r>
                <w:rPr>
                  <w:rStyle w:val="ae"/>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9" w:history="1">
              <w:r>
                <w:rPr>
                  <w:rStyle w:val="ae"/>
                  <w:rFonts w:cs="Arial"/>
                  <w:i/>
                </w:rPr>
                <w:t>http://www.3gpp.org/Change-Requests</w:t>
              </w:r>
            </w:hyperlink>
            <w:r>
              <w:rPr>
                <w:rFonts w:cs="Arial"/>
                <w:i/>
              </w:rPr>
              <w:t>.</w:t>
            </w:r>
          </w:p>
        </w:tc>
      </w:tr>
      <w:tr w:rsidR="00E965C0" w14:paraId="2667FD80" w14:textId="77777777">
        <w:tc>
          <w:tcPr>
            <w:tcW w:w="9641" w:type="dxa"/>
            <w:gridSpan w:val="9"/>
          </w:tcPr>
          <w:p w14:paraId="71FA3249" w14:textId="77777777" w:rsidR="00E965C0" w:rsidRDefault="00E965C0">
            <w:pPr>
              <w:pStyle w:val="CRCoverPage"/>
              <w:spacing w:after="0"/>
              <w:rPr>
                <w:sz w:val="8"/>
                <w:szCs w:val="8"/>
              </w:rPr>
            </w:pPr>
          </w:p>
        </w:tc>
      </w:tr>
    </w:tbl>
    <w:p w14:paraId="7E74EF63" w14:textId="77777777" w:rsidR="00E965C0" w:rsidRDefault="00E965C0">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E965C0" w14:paraId="3D20D25C" w14:textId="77777777">
        <w:tc>
          <w:tcPr>
            <w:tcW w:w="2835" w:type="dxa"/>
          </w:tcPr>
          <w:p w14:paraId="6710ABA3" w14:textId="77777777" w:rsidR="00E965C0" w:rsidRDefault="003A31DC">
            <w:pPr>
              <w:pStyle w:val="CRCoverPage"/>
              <w:tabs>
                <w:tab w:val="right" w:pos="2751"/>
              </w:tabs>
              <w:spacing w:after="0"/>
              <w:rPr>
                <w:b/>
                <w:i/>
              </w:rPr>
            </w:pPr>
            <w:r>
              <w:rPr>
                <w:b/>
                <w:i/>
              </w:rPr>
              <w:t>Proposed change affects:</w:t>
            </w:r>
          </w:p>
        </w:tc>
        <w:tc>
          <w:tcPr>
            <w:tcW w:w="1418" w:type="dxa"/>
          </w:tcPr>
          <w:p w14:paraId="05958407" w14:textId="77777777" w:rsidR="00E965C0" w:rsidRDefault="003A31DC">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3F6C507" w14:textId="77777777" w:rsidR="00E965C0" w:rsidRDefault="00E965C0">
            <w:pPr>
              <w:pStyle w:val="CRCoverPage"/>
              <w:spacing w:after="0"/>
              <w:jc w:val="center"/>
              <w:rPr>
                <w:b/>
                <w:caps/>
              </w:rPr>
            </w:pPr>
          </w:p>
        </w:tc>
        <w:tc>
          <w:tcPr>
            <w:tcW w:w="709" w:type="dxa"/>
            <w:tcBorders>
              <w:left w:val="single" w:sz="4" w:space="0" w:color="auto"/>
            </w:tcBorders>
          </w:tcPr>
          <w:p w14:paraId="3CF17822" w14:textId="77777777" w:rsidR="00E965C0" w:rsidRDefault="003A31DC">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69A7AFC" w14:textId="77777777" w:rsidR="00E965C0" w:rsidRDefault="00E965C0">
            <w:pPr>
              <w:pStyle w:val="CRCoverPage"/>
              <w:spacing w:after="0"/>
              <w:jc w:val="center"/>
              <w:rPr>
                <w:b/>
                <w:caps/>
              </w:rPr>
            </w:pPr>
          </w:p>
        </w:tc>
        <w:tc>
          <w:tcPr>
            <w:tcW w:w="2126" w:type="dxa"/>
          </w:tcPr>
          <w:p w14:paraId="3F6CC5BA" w14:textId="77777777" w:rsidR="00E965C0" w:rsidRDefault="003A31DC">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EA428B" w14:textId="77777777" w:rsidR="00E965C0" w:rsidRDefault="00E965C0">
            <w:pPr>
              <w:pStyle w:val="CRCoverPage"/>
              <w:spacing w:after="0"/>
              <w:jc w:val="center"/>
              <w:rPr>
                <w:b/>
                <w:caps/>
              </w:rPr>
            </w:pPr>
          </w:p>
        </w:tc>
        <w:tc>
          <w:tcPr>
            <w:tcW w:w="1418" w:type="dxa"/>
            <w:tcBorders>
              <w:left w:val="nil"/>
            </w:tcBorders>
          </w:tcPr>
          <w:p w14:paraId="18079D66" w14:textId="77777777" w:rsidR="00E965C0" w:rsidRDefault="003A31DC">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72E0FCB" w14:textId="77777777" w:rsidR="00E965C0" w:rsidRDefault="003A31DC">
            <w:pPr>
              <w:pStyle w:val="CRCoverPage"/>
              <w:spacing w:after="0"/>
              <w:jc w:val="center"/>
              <w:rPr>
                <w:b/>
                <w:bCs/>
                <w:caps/>
                <w:lang w:eastAsia="zh-CN"/>
              </w:rPr>
            </w:pPr>
            <w:r>
              <w:rPr>
                <w:rFonts w:hint="eastAsia"/>
                <w:b/>
                <w:bCs/>
                <w:caps/>
                <w:lang w:eastAsia="zh-CN"/>
              </w:rPr>
              <w:t>X</w:t>
            </w:r>
          </w:p>
        </w:tc>
      </w:tr>
    </w:tbl>
    <w:p w14:paraId="2F32F7C1" w14:textId="77777777" w:rsidR="00E965C0" w:rsidRDefault="00E965C0">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E965C0" w14:paraId="207A362D" w14:textId="77777777">
        <w:tc>
          <w:tcPr>
            <w:tcW w:w="9640" w:type="dxa"/>
            <w:gridSpan w:val="11"/>
          </w:tcPr>
          <w:p w14:paraId="515762E8" w14:textId="77777777" w:rsidR="00E965C0" w:rsidRDefault="00E965C0">
            <w:pPr>
              <w:pStyle w:val="CRCoverPage"/>
              <w:spacing w:after="0"/>
              <w:rPr>
                <w:sz w:val="8"/>
                <w:szCs w:val="8"/>
              </w:rPr>
            </w:pPr>
          </w:p>
        </w:tc>
      </w:tr>
      <w:tr w:rsidR="00E965C0" w14:paraId="543566EF" w14:textId="77777777">
        <w:trPr>
          <w:trHeight w:val="88"/>
        </w:trPr>
        <w:tc>
          <w:tcPr>
            <w:tcW w:w="1843" w:type="dxa"/>
            <w:tcBorders>
              <w:top w:val="single" w:sz="4" w:space="0" w:color="auto"/>
              <w:left w:val="single" w:sz="4" w:space="0" w:color="auto"/>
            </w:tcBorders>
          </w:tcPr>
          <w:p w14:paraId="0B7D124D" w14:textId="77777777" w:rsidR="00E965C0" w:rsidRDefault="003A31DC">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5833BF0E" w14:textId="77777777" w:rsidR="00E965C0" w:rsidRDefault="003A31DC">
            <w:pPr>
              <w:pStyle w:val="CRCoverPage"/>
              <w:spacing w:after="0"/>
              <w:ind w:left="100"/>
            </w:pPr>
            <w:r>
              <w:rPr>
                <w:rFonts w:hint="eastAsia"/>
                <w:lang w:eastAsia="zh-CN"/>
              </w:rPr>
              <w:t xml:space="preserve">Resolve some ENs in the </w:t>
            </w:r>
            <w:r>
              <w:rPr>
                <w:lang w:eastAsia="ko-KR"/>
              </w:rPr>
              <w:t xml:space="preserve">vertical federated learning </w:t>
            </w:r>
            <w:r>
              <w:rPr>
                <w:rFonts w:hint="eastAsia"/>
                <w:lang w:eastAsia="zh-CN"/>
              </w:rPr>
              <w:t>i</w:t>
            </w:r>
            <w:r>
              <w:rPr>
                <w:lang w:eastAsia="ko-KR"/>
              </w:rPr>
              <w:t xml:space="preserve">nference procedure </w:t>
            </w:r>
          </w:p>
        </w:tc>
      </w:tr>
      <w:tr w:rsidR="00E965C0" w14:paraId="015B2F43" w14:textId="77777777">
        <w:tc>
          <w:tcPr>
            <w:tcW w:w="1843" w:type="dxa"/>
            <w:tcBorders>
              <w:left w:val="single" w:sz="4" w:space="0" w:color="auto"/>
            </w:tcBorders>
          </w:tcPr>
          <w:p w14:paraId="1FBAB96A" w14:textId="77777777" w:rsidR="00E965C0" w:rsidRDefault="00E965C0">
            <w:pPr>
              <w:pStyle w:val="CRCoverPage"/>
              <w:spacing w:after="0"/>
              <w:rPr>
                <w:b/>
                <w:i/>
                <w:sz w:val="8"/>
                <w:szCs w:val="8"/>
              </w:rPr>
            </w:pPr>
          </w:p>
        </w:tc>
        <w:tc>
          <w:tcPr>
            <w:tcW w:w="7797" w:type="dxa"/>
            <w:gridSpan w:val="10"/>
            <w:tcBorders>
              <w:right w:val="single" w:sz="4" w:space="0" w:color="auto"/>
            </w:tcBorders>
          </w:tcPr>
          <w:p w14:paraId="5967E223" w14:textId="77777777" w:rsidR="00E965C0" w:rsidRDefault="00E965C0">
            <w:pPr>
              <w:pStyle w:val="CRCoverPage"/>
              <w:spacing w:after="0"/>
              <w:rPr>
                <w:sz w:val="8"/>
                <w:szCs w:val="8"/>
              </w:rPr>
            </w:pPr>
          </w:p>
        </w:tc>
      </w:tr>
      <w:tr w:rsidR="00E965C0" w14:paraId="5E606AF4" w14:textId="77777777">
        <w:trPr>
          <w:trHeight w:val="70"/>
        </w:trPr>
        <w:tc>
          <w:tcPr>
            <w:tcW w:w="1843" w:type="dxa"/>
            <w:tcBorders>
              <w:left w:val="single" w:sz="4" w:space="0" w:color="auto"/>
            </w:tcBorders>
          </w:tcPr>
          <w:p w14:paraId="2230C8F3" w14:textId="77777777" w:rsidR="00E965C0" w:rsidRDefault="003A31DC">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4499E12E" w14:textId="54ABE1FB" w:rsidR="00E965C0" w:rsidRDefault="003A31DC">
            <w:pPr>
              <w:pStyle w:val="CRCoverPage"/>
              <w:spacing w:after="0"/>
              <w:ind w:left="100"/>
            </w:pPr>
            <w:r>
              <w:rPr>
                <w:rFonts w:hint="eastAsia"/>
                <w:lang w:eastAsia="zh-CN"/>
              </w:rPr>
              <w:t>OPPO</w:t>
            </w:r>
            <w:r>
              <w:rPr>
                <w:lang w:eastAsia="zh-CN"/>
              </w:rPr>
              <w:t xml:space="preserve">, </w:t>
            </w:r>
            <w:ins w:id="1" w:author="Yuang(ZTE)" w:date="2025-02-19T13:45:00Z">
              <w:r>
                <w:rPr>
                  <w:rFonts w:hint="eastAsia"/>
                  <w:lang w:val="en-US" w:eastAsia="zh-CN"/>
                </w:rPr>
                <w:t xml:space="preserve">ZTE, </w:t>
              </w:r>
            </w:ins>
            <w:r>
              <w:rPr>
                <w:rFonts w:hint="eastAsia"/>
                <w:lang w:eastAsia="zh-CN"/>
              </w:rPr>
              <w:t>[</w:t>
            </w:r>
            <w:r>
              <w:rPr>
                <w:lang w:eastAsia="zh-CN"/>
              </w:rPr>
              <w:t>Nokia, Ericsson</w:t>
            </w:r>
            <w:r>
              <w:rPr>
                <w:rFonts w:hint="eastAsia"/>
                <w:lang w:eastAsia="zh-CN"/>
              </w:rPr>
              <w:t xml:space="preserve">, </w:t>
            </w:r>
            <w:r>
              <w:rPr>
                <w:lang w:eastAsia="zh-CN"/>
              </w:rPr>
              <w:t>Samsung</w:t>
            </w:r>
            <w:r>
              <w:rPr>
                <w:rFonts w:hint="eastAsia"/>
                <w:lang w:eastAsia="zh-CN"/>
              </w:rPr>
              <w:t>]</w:t>
            </w:r>
            <w:ins w:id="2" w:author="OPPOr01" w:date="2025-02-20T21:33:00Z">
              <w:r w:rsidR="00943B14">
                <w:rPr>
                  <w:rFonts w:hint="eastAsia"/>
                  <w:lang w:eastAsia="zh-CN"/>
                </w:rPr>
                <w:t xml:space="preserve">, </w:t>
              </w:r>
              <w:r w:rsidR="00943B14" w:rsidRPr="00DB12BB">
                <w:rPr>
                  <w:highlight w:val="lightGray"/>
                  <w:lang w:eastAsia="zh-CN"/>
                </w:rPr>
                <w:t>China Telecom</w:t>
              </w:r>
            </w:ins>
          </w:p>
        </w:tc>
      </w:tr>
      <w:tr w:rsidR="00E965C0" w14:paraId="2E22337F" w14:textId="77777777">
        <w:tc>
          <w:tcPr>
            <w:tcW w:w="1843" w:type="dxa"/>
            <w:tcBorders>
              <w:left w:val="single" w:sz="4" w:space="0" w:color="auto"/>
            </w:tcBorders>
          </w:tcPr>
          <w:p w14:paraId="33F3EE81" w14:textId="77777777" w:rsidR="00E965C0" w:rsidRDefault="003A31DC">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301198DD" w14:textId="77777777" w:rsidR="00E965C0" w:rsidRDefault="003A31DC">
            <w:pPr>
              <w:pStyle w:val="CRCoverPage"/>
              <w:spacing w:after="0"/>
              <w:ind w:left="100"/>
            </w:pPr>
            <w:r>
              <w:t>SA2</w:t>
            </w:r>
          </w:p>
        </w:tc>
      </w:tr>
      <w:tr w:rsidR="00E965C0" w14:paraId="313B4580" w14:textId="77777777">
        <w:tc>
          <w:tcPr>
            <w:tcW w:w="1843" w:type="dxa"/>
            <w:tcBorders>
              <w:left w:val="single" w:sz="4" w:space="0" w:color="auto"/>
            </w:tcBorders>
          </w:tcPr>
          <w:p w14:paraId="711E6779" w14:textId="77777777" w:rsidR="00E965C0" w:rsidRDefault="00E965C0">
            <w:pPr>
              <w:pStyle w:val="CRCoverPage"/>
              <w:spacing w:after="0"/>
              <w:rPr>
                <w:b/>
                <w:i/>
                <w:sz w:val="8"/>
                <w:szCs w:val="8"/>
              </w:rPr>
            </w:pPr>
          </w:p>
        </w:tc>
        <w:tc>
          <w:tcPr>
            <w:tcW w:w="7797" w:type="dxa"/>
            <w:gridSpan w:val="10"/>
            <w:tcBorders>
              <w:right w:val="single" w:sz="4" w:space="0" w:color="auto"/>
            </w:tcBorders>
          </w:tcPr>
          <w:p w14:paraId="36749314" w14:textId="77777777" w:rsidR="00E965C0" w:rsidRDefault="00E965C0">
            <w:pPr>
              <w:pStyle w:val="CRCoverPage"/>
              <w:spacing w:after="0"/>
              <w:rPr>
                <w:sz w:val="8"/>
                <w:szCs w:val="8"/>
              </w:rPr>
            </w:pPr>
          </w:p>
        </w:tc>
      </w:tr>
      <w:tr w:rsidR="00E965C0" w14:paraId="0E8F4602" w14:textId="77777777">
        <w:tc>
          <w:tcPr>
            <w:tcW w:w="1843" w:type="dxa"/>
            <w:tcBorders>
              <w:left w:val="single" w:sz="4" w:space="0" w:color="auto"/>
            </w:tcBorders>
          </w:tcPr>
          <w:p w14:paraId="49E6142B" w14:textId="77777777" w:rsidR="00E965C0" w:rsidRDefault="003A31DC">
            <w:pPr>
              <w:pStyle w:val="CRCoverPage"/>
              <w:tabs>
                <w:tab w:val="right" w:pos="1759"/>
              </w:tabs>
              <w:spacing w:after="0"/>
              <w:rPr>
                <w:b/>
                <w:i/>
              </w:rPr>
            </w:pPr>
            <w:r>
              <w:rPr>
                <w:b/>
                <w:i/>
              </w:rPr>
              <w:t>Work item code:</w:t>
            </w:r>
          </w:p>
        </w:tc>
        <w:tc>
          <w:tcPr>
            <w:tcW w:w="3686" w:type="dxa"/>
            <w:gridSpan w:val="5"/>
            <w:shd w:val="pct30" w:color="FFFF00" w:fill="auto"/>
          </w:tcPr>
          <w:p w14:paraId="1AA09934" w14:textId="77777777" w:rsidR="00E965C0" w:rsidRDefault="003A31DC">
            <w:pPr>
              <w:pStyle w:val="CRCoverPage"/>
              <w:spacing w:after="0"/>
              <w:ind w:left="100"/>
              <w:rPr>
                <w:lang w:eastAsia="zh-CN"/>
              </w:rPr>
            </w:pPr>
            <w:r>
              <w:rPr>
                <w:rFonts w:hint="eastAsia"/>
                <w:lang w:eastAsia="zh-CN"/>
              </w:rPr>
              <w:t>A</w:t>
            </w:r>
            <w:r>
              <w:rPr>
                <w:lang w:eastAsia="zh-CN"/>
              </w:rPr>
              <w:t>IML_CN</w:t>
            </w:r>
          </w:p>
        </w:tc>
        <w:tc>
          <w:tcPr>
            <w:tcW w:w="567" w:type="dxa"/>
            <w:tcBorders>
              <w:left w:val="nil"/>
            </w:tcBorders>
          </w:tcPr>
          <w:p w14:paraId="1E2222BB" w14:textId="77777777" w:rsidR="00E965C0" w:rsidRDefault="00E965C0">
            <w:pPr>
              <w:pStyle w:val="CRCoverPage"/>
              <w:spacing w:after="0"/>
              <w:ind w:right="100"/>
            </w:pPr>
          </w:p>
        </w:tc>
        <w:tc>
          <w:tcPr>
            <w:tcW w:w="1417" w:type="dxa"/>
            <w:gridSpan w:val="3"/>
            <w:tcBorders>
              <w:left w:val="nil"/>
            </w:tcBorders>
          </w:tcPr>
          <w:p w14:paraId="1E9B1450" w14:textId="77777777" w:rsidR="00E965C0" w:rsidRDefault="003A31DC">
            <w:pPr>
              <w:pStyle w:val="CRCoverPage"/>
              <w:spacing w:after="0"/>
              <w:jc w:val="right"/>
            </w:pPr>
            <w:r>
              <w:rPr>
                <w:b/>
                <w:i/>
              </w:rPr>
              <w:t>Date:</w:t>
            </w:r>
          </w:p>
        </w:tc>
        <w:tc>
          <w:tcPr>
            <w:tcW w:w="2127" w:type="dxa"/>
            <w:tcBorders>
              <w:right w:val="single" w:sz="4" w:space="0" w:color="auto"/>
            </w:tcBorders>
            <w:shd w:val="pct30" w:color="FFFF00" w:fill="auto"/>
          </w:tcPr>
          <w:p w14:paraId="3E66F344" w14:textId="77777777" w:rsidR="00E965C0" w:rsidRDefault="008C4DCE">
            <w:pPr>
              <w:pStyle w:val="CRCoverPage"/>
              <w:spacing w:after="0"/>
              <w:ind w:left="100"/>
            </w:pPr>
            <w:r>
              <w:fldChar w:fldCharType="begin"/>
            </w:r>
            <w:r>
              <w:instrText xml:space="preserve"> DOCPROPERTY  ResDate  \* MERGEFORMAT </w:instrText>
            </w:r>
            <w:r>
              <w:fldChar w:fldCharType="separate"/>
            </w:r>
            <w:r w:rsidR="003A31DC">
              <w:t>2025-0</w:t>
            </w:r>
            <w:r w:rsidR="003A31DC">
              <w:rPr>
                <w:rFonts w:hint="eastAsia"/>
                <w:lang w:eastAsia="zh-CN"/>
              </w:rPr>
              <w:t>2</w:t>
            </w:r>
            <w:r w:rsidR="003A31DC">
              <w:t>-</w:t>
            </w:r>
            <w:r w:rsidR="003A31DC">
              <w:rPr>
                <w:rFonts w:hint="eastAsia"/>
                <w:lang w:eastAsia="zh-CN"/>
              </w:rPr>
              <w:t>08</w:t>
            </w:r>
            <w:r>
              <w:rPr>
                <w:lang w:eastAsia="zh-CN"/>
              </w:rPr>
              <w:fldChar w:fldCharType="end"/>
            </w:r>
            <w:r w:rsidR="003A31DC">
              <w:t xml:space="preserve"> </w:t>
            </w:r>
          </w:p>
        </w:tc>
      </w:tr>
      <w:tr w:rsidR="00E965C0" w14:paraId="20CE5709" w14:textId="77777777">
        <w:tc>
          <w:tcPr>
            <w:tcW w:w="1843" w:type="dxa"/>
            <w:tcBorders>
              <w:left w:val="single" w:sz="4" w:space="0" w:color="auto"/>
            </w:tcBorders>
          </w:tcPr>
          <w:p w14:paraId="297D6716" w14:textId="77777777" w:rsidR="00E965C0" w:rsidRDefault="00E965C0">
            <w:pPr>
              <w:pStyle w:val="CRCoverPage"/>
              <w:spacing w:after="0"/>
              <w:rPr>
                <w:b/>
                <w:i/>
                <w:sz w:val="8"/>
                <w:szCs w:val="8"/>
              </w:rPr>
            </w:pPr>
          </w:p>
        </w:tc>
        <w:tc>
          <w:tcPr>
            <w:tcW w:w="1986" w:type="dxa"/>
            <w:gridSpan w:val="4"/>
          </w:tcPr>
          <w:p w14:paraId="4AE87ED9" w14:textId="77777777" w:rsidR="00E965C0" w:rsidRDefault="00E965C0">
            <w:pPr>
              <w:pStyle w:val="CRCoverPage"/>
              <w:spacing w:after="0"/>
              <w:rPr>
                <w:sz w:val="8"/>
                <w:szCs w:val="8"/>
              </w:rPr>
            </w:pPr>
          </w:p>
        </w:tc>
        <w:tc>
          <w:tcPr>
            <w:tcW w:w="2267" w:type="dxa"/>
            <w:gridSpan w:val="2"/>
          </w:tcPr>
          <w:p w14:paraId="54572C17" w14:textId="77777777" w:rsidR="00E965C0" w:rsidRDefault="00E965C0">
            <w:pPr>
              <w:pStyle w:val="CRCoverPage"/>
              <w:spacing w:after="0"/>
              <w:rPr>
                <w:sz w:val="8"/>
                <w:szCs w:val="8"/>
              </w:rPr>
            </w:pPr>
          </w:p>
        </w:tc>
        <w:tc>
          <w:tcPr>
            <w:tcW w:w="1417" w:type="dxa"/>
            <w:gridSpan w:val="3"/>
          </w:tcPr>
          <w:p w14:paraId="2F433F5B" w14:textId="77777777" w:rsidR="00E965C0" w:rsidRDefault="00E965C0">
            <w:pPr>
              <w:pStyle w:val="CRCoverPage"/>
              <w:spacing w:after="0"/>
              <w:rPr>
                <w:sz w:val="8"/>
                <w:szCs w:val="8"/>
              </w:rPr>
            </w:pPr>
          </w:p>
        </w:tc>
        <w:tc>
          <w:tcPr>
            <w:tcW w:w="2127" w:type="dxa"/>
            <w:tcBorders>
              <w:right w:val="single" w:sz="4" w:space="0" w:color="auto"/>
            </w:tcBorders>
          </w:tcPr>
          <w:p w14:paraId="41E24719" w14:textId="77777777" w:rsidR="00E965C0" w:rsidRDefault="00E965C0">
            <w:pPr>
              <w:pStyle w:val="CRCoverPage"/>
              <w:spacing w:after="0"/>
              <w:rPr>
                <w:sz w:val="8"/>
                <w:szCs w:val="8"/>
              </w:rPr>
            </w:pPr>
          </w:p>
        </w:tc>
      </w:tr>
      <w:tr w:rsidR="00E965C0" w14:paraId="58D84F98" w14:textId="77777777">
        <w:trPr>
          <w:cantSplit/>
        </w:trPr>
        <w:tc>
          <w:tcPr>
            <w:tcW w:w="1843" w:type="dxa"/>
            <w:tcBorders>
              <w:left w:val="single" w:sz="4" w:space="0" w:color="auto"/>
            </w:tcBorders>
          </w:tcPr>
          <w:p w14:paraId="26EDBCA7" w14:textId="77777777" w:rsidR="00E965C0" w:rsidRDefault="003A31DC">
            <w:pPr>
              <w:pStyle w:val="CRCoverPage"/>
              <w:tabs>
                <w:tab w:val="right" w:pos="1759"/>
              </w:tabs>
              <w:spacing w:after="0"/>
              <w:rPr>
                <w:b/>
                <w:i/>
              </w:rPr>
            </w:pPr>
            <w:r>
              <w:rPr>
                <w:b/>
                <w:i/>
              </w:rPr>
              <w:t>Category:</w:t>
            </w:r>
          </w:p>
        </w:tc>
        <w:tc>
          <w:tcPr>
            <w:tcW w:w="851" w:type="dxa"/>
            <w:shd w:val="pct30" w:color="FFFF00" w:fill="auto"/>
          </w:tcPr>
          <w:p w14:paraId="096B17FB" w14:textId="77777777" w:rsidR="00E965C0" w:rsidRDefault="003A31DC">
            <w:pPr>
              <w:pStyle w:val="CRCoverPage"/>
              <w:spacing w:after="0"/>
              <w:ind w:left="100" w:right="-609"/>
              <w:rPr>
                <w:b/>
              </w:rPr>
            </w:pPr>
            <w:r>
              <w:t>B</w:t>
            </w:r>
          </w:p>
        </w:tc>
        <w:tc>
          <w:tcPr>
            <w:tcW w:w="3402" w:type="dxa"/>
            <w:gridSpan w:val="5"/>
            <w:tcBorders>
              <w:left w:val="nil"/>
            </w:tcBorders>
          </w:tcPr>
          <w:p w14:paraId="6C83AC55" w14:textId="77777777" w:rsidR="00E965C0" w:rsidRDefault="00E965C0">
            <w:pPr>
              <w:pStyle w:val="CRCoverPage"/>
              <w:spacing w:after="0"/>
            </w:pPr>
          </w:p>
        </w:tc>
        <w:tc>
          <w:tcPr>
            <w:tcW w:w="1417" w:type="dxa"/>
            <w:gridSpan w:val="3"/>
            <w:tcBorders>
              <w:left w:val="nil"/>
            </w:tcBorders>
          </w:tcPr>
          <w:p w14:paraId="127722E8" w14:textId="77777777" w:rsidR="00E965C0" w:rsidRDefault="003A31DC">
            <w:pPr>
              <w:pStyle w:val="CRCoverPage"/>
              <w:spacing w:after="0"/>
              <w:jc w:val="right"/>
              <w:rPr>
                <w:b/>
                <w:i/>
              </w:rPr>
            </w:pPr>
            <w:r>
              <w:rPr>
                <w:b/>
                <w:i/>
              </w:rPr>
              <w:t>Release:</w:t>
            </w:r>
          </w:p>
        </w:tc>
        <w:tc>
          <w:tcPr>
            <w:tcW w:w="2127" w:type="dxa"/>
            <w:tcBorders>
              <w:right w:val="single" w:sz="4" w:space="0" w:color="auto"/>
            </w:tcBorders>
            <w:shd w:val="pct30" w:color="FFFF00" w:fill="auto"/>
          </w:tcPr>
          <w:p w14:paraId="7F82D2A7" w14:textId="77777777" w:rsidR="00E965C0" w:rsidRDefault="003A31DC">
            <w:pPr>
              <w:pStyle w:val="CRCoverPage"/>
              <w:spacing w:after="0"/>
              <w:ind w:left="100"/>
            </w:pPr>
            <w:r>
              <w:t>Rel-19</w:t>
            </w:r>
          </w:p>
        </w:tc>
      </w:tr>
      <w:tr w:rsidR="00E965C0" w14:paraId="2A98A891" w14:textId="77777777">
        <w:tc>
          <w:tcPr>
            <w:tcW w:w="1843" w:type="dxa"/>
            <w:tcBorders>
              <w:left w:val="single" w:sz="4" w:space="0" w:color="auto"/>
              <w:bottom w:val="single" w:sz="4" w:space="0" w:color="auto"/>
            </w:tcBorders>
          </w:tcPr>
          <w:p w14:paraId="7D726F07" w14:textId="77777777" w:rsidR="00E965C0" w:rsidRDefault="00E965C0">
            <w:pPr>
              <w:pStyle w:val="CRCoverPage"/>
              <w:spacing w:after="0"/>
              <w:rPr>
                <w:b/>
                <w:i/>
              </w:rPr>
            </w:pPr>
          </w:p>
        </w:tc>
        <w:tc>
          <w:tcPr>
            <w:tcW w:w="4677" w:type="dxa"/>
            <w:gridSpan w:val="8"/>
            <w:tcBorders>
              <w:bottom w:val="single" w:sz="4" w:space="0" w:color="auto"/>
            </w:tcBorders>
          </w:tcPr>
          <w:p w14:paraId="2A1A6691" w14:textId="77777777" w:rsidR="00E965C0" w:rsidRDefault="003A31DC">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r>
            <w:proofErr w:type="gramStart"/>
            <w:r>
              <w:rPr>
                <w:b/>
                <w:i/>
                <w:sz w:val="18"/>
              </w:rPr>
              <w:t>F</w:t>
            </w:r>
            <w:r>
              <w:rPr>
                <w:i/>
                <w:sz w:val="18"/>
              </w:rPr>
              <w:t xml:space="preserve">  (</w:t>
            </w:r>
            <w:proofErr w:type="gramEnd"/>
            <w:r>
              <w:rPr>
                <w:i/>
                <w:sz w:val="18"/>
              </w:rPr>
              <w:t>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51DD8870" w14:textId="77777777" w:rsidR="00E965C0" w:rsidRDefault="003A31DC">
            <w:pPr>
              <w:pStyle w:val="CRCoverPage"/>
            </w:pPr>
            <w:r>
              <w:rPr>
                <w:sz w:val="18"/>
              </w:rPr>
              <w:t>Detailed explanations of the above categories can</w:t>
            </w:r>
            <w:r>
              <w:rPr>
                <w:sz w:val="18"/>
              </w:rPr>
              <w:br/>
              <w:t xml:space="preserve">be found in 3GPP </w:t>
            </w:r>
            <w:hyperlink r:id="rId10" w:history="1">
              <w:r>
                <w:rPr>
                  <w:rStyle w:val="ae"/>
                  <w:sz w:val="18"/>
                </w:rPr>
                <w:t>TR 21.900</w:t>
              </w:r>
            </w:hyperlink>
            <w:r>
              <w:rPr>
                <w:sz w:val="18"/>
              </w:rPr>
              <w:t>.</w:t>
            </w:r>
          </w:p>
        </w:tc>
        <w:tc>
          <w:tcPr>
            <w:tcW w:w="3120" w:type="dxa"/>
            <w:gridSpan w:val="2"/>
            <w:tcBorders>
              <w:bottom w:val="single" w:sz="4" w:space="0" w:color="auto"/>
              <w:right w:val="single" w:sz="4" w:space="0" w:color="auto"/>
            </w:tcBorders>
          </w:tcPr>
          <w:p w14:paraId="3AC820A2" w14:textId="77777777" w:rsidR="00E965C0" w:rsidRDefault="003A31DC">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Rel-17</w:t>
            </w:r>
            <w:r>
              <w:rPr>
                <w:i/>
                <w:sz w:val="18"/>
              </w:rPr>
              <w:tab/>
              <w:t>(Release 17)</w:t>
            </w:r>
            <w:r>
              <w:rPr>
                <w:i/>
                <w:sz w:val="18"/>
              </w:rPr>
              <w:br/>
              <w:t>Rel-18</w:t>
            </w:r>
            <w:r>
              <w:rPr>
                <w:i/>
                <w:sz w:val="18"/>
              </w:rPr>
              <w:tab/>
              <w:t>(Release 18)</w:t>
            </w:r>
            <w:r>
              <w:rPr>
                <w:i/>
                <w:sz w:val="18"/>
              </w:rPr>
              <w:br/>
              <w:t>Rel-19</w:t>
            </w:r>
            <w:r>
              <w:rPr>
                <w:i/>
                <w:sz w:val="18"/>
              </w:rPr>
              <w:tab/>
              <w:t xml:space="preserve">(Release 19) </w:t>
            </w:r>
            <w:r>
              <w:rPr>
                <w:i/>
                <w:sz w:val="18"/>
              </w:rPr>
              <w:br/>
              <w:t>Rel-20</w:t>
            </w:r>
            <w:r>
              <w:rPr>
                <w:i/>
                <w:sz w:val="18"/>
              </w:rPr>
              <w:tab/>
              <w:t>(Release 20)</w:t>
            </w:r>
          </w:p>
        </w:tc>
      </w:tr>
      <w:tr w:rsidR="00E965C0" w14:paraId="799965C3" w14:textId="77777777">
        <w:tc>
          <w:tcPr>
            <w:tcW w:w="1843" w:type="dxa"/>
          </w:tcPr>
          <w:p w14:paraId="3D87819E" w14:textId="77777777" w:rsidR="00E965C0" w:rsidRDefault="00E965C0">
            <w:pPr>
              <w:pStyle w:val="CRCoverPage"/>
              <w:spacing w:after="0"/>
              <w:rPr>
                <w:b/>
                <w:i/>
                <w:sz w:val="8"/>
                <w:szCs w:val="8"/>
              </w:rPr>
            </w:pPr>
          </w:p>
        </w:tc>
        <w:tc>
          <w:tcPr>
            <w:tcW w:w="7797" w:type="dxa"/>
            <w:gridSpan w:val="10"/>
          </w:tcPr>
          <w:p w14:paraId="1284540E" w14:textId="77777777" w:rsidR="00E965C0" w:rsidRDefault="00E965C0">
            <w:pPr>
              <w:pStyle w:val="CRCoverPage"/>
              <w:spacing w:after="0"/>
              <w:rPr>
                <w:sz w:val="8"/>
                <w:szCs w:val="8"/>
              </w:rPr>
            </w:pPr>
          </w:p>
        </w:tc>
      </w:tr>
      <w:tr w:rsidR="00E965C0" w14:paraId="4924F667" w14:textId="77777777">
        <w:tc>
          <w:tcPr>
            <w:tcW w:w="2694" w:type="dxa"/>
            <w:gridSpan w:val="2"/>
            <w:tcBorders>
              <w:top w:val="single" w:sz="4" w:space="0" w:color="auto"/>
              <w:left w:val="single" w:sz="4" w:space="0" w:color="auto"/>
            </w:tcBorders>
          </w:tcPr>
          <w:p w14:paraId="0CE1F163" w14:textId="77777777" w:rsidR="00E965C0" w:rsidRDefault="003A31DC">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52F62D11" w14:textId="77777777" w:rsidR="00E965C0" w:rsidRDefault="003A31DC">
            <w:pPr>
              <w:pStyle w:val="CRCoverPage"/>
              <w:spacing w:after="0"/>
              <w:rPr>
                <w:lang w:eastAsia="zh-CN"/>
              </w:rPr>
            </w:pPr>
            <w:ins w:id="3" w:author="OPPOr01" w:date="2025-02-19T17:53:00Z">
              <w:r>
                <w:rPr>
                  <w:highlight w:val="green"/>
                  <w:lang w:eastAsia="zh-CN"/>
                </w:rPr>
                <w:t>S</w:t>
              </w:r>
              <w:r>
                <w:rPr>
                  <w:rFonts w:hint="eastAsia"/>
                  <w:highlight w:val="green"/>
                  <w:lang w:eastAsia="zh-CN"/>
                </w:rPr>
                <w:t>A2#166AHE:</w:t>
              </w:r>
            </w:ins>
          </w:p>
          <w:p w14:paraId="492BD7AA" w14:textId="77777777" w:rsidR="00E965C0" w:rsidRDefault="003A31DC">
            <w:pPr>
              <w:pStyle w:val="CRCoverPage"/>
              <w:spacing w:after="0"/>
              <w:rPr>
                <w:lang w:eastAsia="zh-CN"/>
              </w:rPr>
            </w:pPr>
            <w:r>
              <w:rPr>
                <w:rFonts w:hint="eastAsia"/>
                <w:lang w:eastAsia="zh-CN"/>
              </w:rPr>
              <w:t xml:space="preserve">Trusted AF as the VFL server case is added based on the NWDAF as the server case since both the case have many </w:t>
            </w:r>
            <w:proofErr w:type="gramStart"/>
            <w:r>
              <w:rPr>
                <w:rFonts w:hint="eastAsia"/>
                <w:lang w:eastAsia="zh-CN"/>
              </w:rPr>
              <w:t>overlap</w:t>
            </w:r>
            <w:proofErr w:type="gramEnd"/>
            <w:r>
              <w:rPr>
                <w:rFonts w:hint="eastAsia"/>
                <w:lang w:eastAsia="zh-CN"/>
              </w:rPr>
              <w:t xml:space="preserve"> regarding the service operation and the VFL logic. </w:t>
            </w:r>
          </w:p>
          <w:p w14:paraId="31FD8394" w14:textId="77777777" w:rsidR="00E965C0" w:rsidRDefault="00E965C0">
            <w:pPr>
              <w:pStyle w:val="CRCoverPage"/>
              <w:spacing w:after="0"/>
              <w:rPr>
                <w:lang w:eastAsia="zh-CN"/>
              </w:rPr>
            </w:pPr>
          </w:p>
          <w:p w14:paraId="65AD910A" w14:textId="77777777" w:rsidR="00E965C0" w:rsidRDefault="003A31DC">
            <w:pPr>
              <w:pStyle w:val="CRCoverPage"/>
              <w:spacing w:after="0"/>
              <w:rPr>
                <w:lang w:eastAsia="zh-CN"/>
              </w:rPr>
            </w:pPr>
            <w:r>
              <w:rPr>
                <w:rFonts w:hint="eastAsia"/>
                <w:lang w:eastAsia="zh-CN"/>
              </w:rPr>
              <w:t xml:space="preserve">Resolving the following EN by adding the </w:t>
            </w:r>
            <w:proofErr w:type="spellStart"/>
            <w:r>
              <w:rPr>
                <w:rFonts w:hint="eastAsia"/>
                <w:lang w:eastAsia="zh-CN"/>
              </w:rPr>
              <w:t>sentenc</w:t>
            </w:r>
            <w:proofErr w:type="spellEnd"/>
            <w:r>
              <w:rPr>
                <w:rFonts w:hint="eastAsia"/>
                <w:lang w:eastAsia="zh-CN"/>
              </w:rPr>
              <w:t xml:space="preserve"> to let server </w:t>
            </w:r>
            <w:r>
              <w:rPr>
                <w:lang w:eastAsia="zh-CN"/>
              </w:rPr>
              <w:t>can internally store information about the features considered when deriving the analytics results together with a timestamp to identify the analytics results</w:t>
            </w:r>
            <w:r>
              <w:rPr>
                <w:rFonts w:hint="eastAsia"/>
                <w:lang w:eastAsia="zh-CN"/>
              </w:rPr>
              <w:t xml:space="preserve"> </w:t>
            </w:r>
            <w:r>
              <w:rPr>
                <w:lang w:eastAsia="ko-KR"/>
              </w:rPr>
              <w:t>to enable to subsequently trace the origin of analytics results</w:t>
            </w:r>
            <w:r>
              <w:rPr>
                <w:rFonts w:hint="eastAsia"/>
                <w:lang w:eastAsia="zh-CN"/>
              </w:rPr>
              <w:t>.</w:t>
            </w:r>
          </w:p>
          <w:p w14:paraId="4EA22963" w14:textId="77777777" w:rsidR="00E965C0" w:rsidRDefault="00E965C0">
            <w:pPr>
              <w:pStyle w:val="CRCoverPage"/>
              <w:spacing w:after="0"/>
              <w:rPr>
                <w:lang w:eastAsia="zh-CN"/>
              </w:rPr>
            </w:pPr>
          </w:p>
          <w:p w14:paraId="3E1AA55D" w14:textId="77777777" w:rsidR="00E965C0" w:rsidRDefault="003A31DC">
            <w:pPr>
              <w:pStyle w:val="EditorsNote"/>
              <w:ind w:left="284" w:firstLine="0"/>
              <w:rPr>
                <w:ins w:id="4" w:author="OPPOr01" w:date="2025-02-19T17:53:00Z"/>
                <w:lang w:eastAsia="ko-KR"/>
              </w:rPr>
            </w:pPr>
            <w:r>
              <w:rPr>
                <w:lang w:eastAsia="ko-KR"/>
              </w:rPr>
              <w:t>Editor's note:</w:t>
            </w:r>
            <w:r>
              <w:rPr>
                <w:lang w:eastAsia="ko-KR"/>
              </w:rPr>
              <w:tab/>
              <w:t>It is FFS how the origin of analytics results can be traced and explained if not all clients participate and results are not satisfying.</w:t>
            </w:r>
          </w:p>
          <w:p w14:paraId="1F46B7EE" w14:textId="77777777" w:rsidR="00E965C0" w:rsidRDefault="003A31DC">
            <w:pPr>
              <w:pStyle w:val="EditorsNote"/>
              <w:ind w:left="0" w:firstLine="0"/>
              <w:rPr>
                <w:ins w:id="5" w:author="OPPO" w:date="2025-02-06T10:57:00Z"/>
                <w:rFonts w:ascii="Arial" w:hAnsi="Arial"/>
                <w:color w:val="auto"/>
                <w:highlight w:val="green"/>
                <w:lang w:eastAsia="zh-CN"/>
              </w:rPr>
            </w:pPr>
            <w:bookmarkStart w:id="6" w:name="OLE_LINK11"/>
            <w:ins w:id="7" w:author="OPPOr01" w:date="2025-02-19T17:53:00Z">
              <w:r>
                <w:rPr>
                  <w:rFonts w:ascii="Arial" w:hAnsi="Arial" w:hint="eastAsia"/>
                  <w:color w:val="auto"/>
                  <w:highlight w:val="green"/>
                  <w:lang w:eastAsia="zh-CN"/>
                </w:rPr>
                <w:t>SA2#167:</w:t>
              </w:r>
            </w:ins>
            <w:bookmarkEnd w:id="6"/>
          </w:p>
          <w:p w14:paraId="770AE273" w14:textId="77777777" w:rsidR="00E965C0" w:rsidRDefault="003A31DC">
            <w:pPr>
              <w:pStyle w:val="EditorsNote"/>
              <w:ind w:left="0" w:firstLine="0"/>
              <w:rPr>
                <w:lang w:eastAsia="zh-CN"/>
              </w:rPr>
            </w:pPr>
            <w:ins w:id="8" w:author="OPPO" w:date="2025-02-06T11:01:00Z">
              <w:r>
                <w:rPr>
                  <w:rFonts w:hint="eastAsia"/>
                  <w:highlight w:val="yellow"/>
                  <w:lang w:eastAsia="zh-CN"/>
                </w:rPr>
                <w:t xml:space="preserve">The use case for the VFL trigger is simplified to </w:t>
              </w:r>
            </w:ins>
            <w:ins w:id="9" w:author="OPPO" w:date="2025-02-06T11:02:00Z">
              <w:r>
                <w:rPr>
                  <w:rFonts w:hint="eastAsia"/>
                  <w:highlight w:val="yellow"/>
                  <w:lang w:eastAsia="zh-CN"/>
                </w:rPr>
                <w:t xml:space="preserve">only two </w:t>
              </w:r>
              <w:proofErr w:type="gramStart"/>
              <w:r>
                <w:rPr>
                  <w:rFonts w:hint="eastAsia"/>
                  <w:highlight w:val="yellow"/>
                  <w:lang w:eastAsia="zh-CN"/>
                </w:rPr>
                <w:t>case</w:t>
              </w:r>
              <w:proofErr w:type="gramEnd"/>
              <w:r>
                <w:rPr>
                  <w:rFonts w:hint="eastAsia"/>
                  <w:highlight w:val="yellow"/>
                  <w:lang w:eastAsia="zh-CN"/>
                </w:rPr>
                <w:t xml:space="preserve">. One is the NWDAF which has the </w:t>
              </w:r>
              <w:proofErr w:type="spellStart"/>
              <w:r>
                <w:rPr>
                  <w:rFonts w:hint="eastAsia"/>
                  <w:highlight w:val="yellow"/>
                  <w:lang w:eastAsia="zh-CN"/>
                </w:rPr>
                <w:t>AnLF</w:t>
              </w:r>
              <w:proofErr w:type="spellEnd"/>
              <w:r>
                <w:rPr>
                  <w:rFonts w:hint="eastAsia"/>
                  <w:highlight w:val="yellow"/>
                  <w:lang w:eastAsia="zh-CN"/>
                </w:rPr>
                <w:t xml:space="preserve"> and MTLF can be the VFL server. Consumer NF can dis</w:t>
              </w:r>
            </w:ins>
            <w:ins w:id="10" w:author="OPPO" w:date="2025-02-06T11:03:00Z">
              <w:r>
                <w:rPr>
                  <w:rFonts w:hint="eastAsia"/>
                  <w:highlight w:val="yellow"/>
                  <w:lang w:eastAsia="zh-CN"/>
                </w:rPr>
                <w:t xml:space="preserve">cover such NWDAF based on the </w:t>
              </w:r>
              <w:r>
                <w:rPr>
                  <w:highlight w:val="yellow"/>
                  <w:lang w:eastAsia="zh-CN"/>
                </w:rPr>
                <w:t>analytics</w:t>
              </w:r>
              <w:r>
                <w:rPr>
                  <w:rFonts w:hint="eastAsia"/>
                  <w:highlight w:val="yellow"/>
                  <w:lang w:eastAsia="zh-CN"/>
                </w:rPr>
                <w:t xml:space="preserve"> ID and </w:t>
              </w:r>
              <w:r>
                <w:rPr>
                  <w:highlight w:val="yellow"/>
                  <w:lang w:eastAsia="ko-KR"/>
                </w:rPr>
                <w:t>Analytics request/subscribe</w:t>
              </w:r>
            </w:ins>
            <w:ins w:id="11" w:author="OPPO" w:date="2025-02-06T11:04:00Z">
              <w:r>
                <w:rPr>
                  <w:rFonts w:hint="eastAsia"/>
                  <w:highlight w:val="yellow"/>
                  <w:lang w:eastAsia="zh-CN"/>
                </w:rPr>
                <w:t xml:space="preserve"> service</w:t>
              </w:r>
            </w:ins>
            <w:ins w:id="12" w:author="OPPO" w:date="2025-02-06T11:03:00Z">
              <w:r>
                <w:rPr>
                  <w:rFonts w:hint="eastAsia"/>
                  <w:highlight w:val="yellow"/>
                  <w:lang w:eastAsia="zh-CN"/>
                </w:rPr>
                <w:t xml:space="preserve">. </w:t>
              </w:r>
            </w:ins>
            <w:ins w:id="13" w:author="OPPO" w:date="2025-02-06T11:02:00Z">
              <w:r>
                <w:rPr>
                  <w:rFonts w:hint="eastAsia"/>
                  <w:highlight w:val="yellow"/>
                  <w:lang w:eastAsia="zh-CN"/>
                </w:rPr>
                <w:t xml:space="preserve">The other </w:t>
              </w:r>
            </w:ins>
            <w:ins w:id="14" w:author="OPPO" w:date="2025-02-06T11:03:00Z">
              <w:r>
                <w:rPr>
                  <w:rFonts w:hint="eastAsia"/>
                  <w:highlight w:val="yellow"/>
                  <w:lang w:eastAsia="zh-CN"/>
                </w:rPr>
                <w:t xml:space="preserve">case </w:t>
              </w:r>
            </w:ins>
            <w:ins w:id="15" w:author="OPPO" w:date="2025-02-06T11:02:00Z">
              <w:r>
                <w:rPr>
                  <w:rFonts w:hint="eastAsia"/>
                  <w:highlight w:val="yellow"/>
                  <w:lang w:eastAsia="zh-CN"/>
                </w:rPr>
                <w:t xml:space="preserve">is </w:t>
              </w:r>
            </w:ins>
            <w:ins w:id="16" w:author="OPPO" w:date="2025-02-06T11:03:00Z">
              <w:r>
                <w:rPr>
                  <w:rFonts w:hint="eastAsia"/>
                  <w:highlight w:val="yellow"/>
                  <w:lang w:eastAsia="zh-CN"/>
                </w:rPr>
                <w:t xml:space="preserve">AF </w:t>
              </w:r>
            </w:ins>
            <w:ins w:id="17" w:author="OPPO" w:date="2025-02-06T11:04:00Z">
              <w:r>
                <w:rPr>
                  <w:rFonts w:hint="eastAsia"/>
                  <w:highlight w:val="yellow"/>
                  <w:lang w:eastAsia="zh-CN"/>
                </w:rPr>
                <w:t xml:space="preserve">is the server, the consumer NF </w:t>
              </w:r>
            </w:ins>
            <w:ins w:id="18" w:author="OPPO" w:date="2025-02-06T11:05:00Z">
              <w:r>
                <w:rPr>
                  <w:rFonts w:hint="eastAsia"/>
                  <w:highlight w:val="yellow"/>
                  <w:lang w:eastAsia="zh-CN"/>
                </w:rPr>
                <w:t xml:space="preserve">interact with the AF server via </w:t>
              </w:r>
              <w:proofErr w:type="spellStart"/>
              <w:r>
                <w:rPr>
                  <w:rFonts w:hint="eastAsia"/>
                  <w:highlight w:val="yellow"/>
                  <w:lang w:eastAsia="zh-CN"/>
                </w:rPr>
                <w:t>AnLF</w:t>
              </w:r>
              <w:proofErr w:type="spellEnd"/>
              <w:r>
                <w:rPr>
                  <w:rFonts w:hint="eastAsia"/>
                  <w:highlight w:val="yellow"/>
                  <w:lang w:eastAsia="zh-CN"/>
                </w:rPr>
                <w:t xml:space="preserve">. </w:t>
              </w:r>
              <w:proofErr w:type="spellStart"/>
              <w:r>
                <w:rPr>
                  <w:rFonts w:hint="eastAsia"/>
                  <w:highlight w:val="yellow"/>
                  <w:lang w:eastAsia="zh-CN"/>
                </w:rPr>
                <w:t>AnLF</w:t>
              </w:r>
              <w:proofErr w:type="spellEnd"/>
              <w:r>
                <w:rPr>
                  <w:rFonts w:hint="eastAsia"/>
                  <w:highlight w:val="yellow"/>
                  <w:lang w:eastAsia="zh-CN"/>
                </w:rPr>
                <w:t xml:space="preserve"> send the </w:t>
              </w:r>
            </w:ins>
            <w:proofErr w:type="spellStart"/>
            <w:ins w:id="19" w:author="OPPO" w:date="2025-02-06T11:06:00Z">
              <w:r>
                <w:rPr>
                  <w:highlight w:val="yellow"/>
                  <w:lang w:eastAsia="ko-KR"/>
                </w:rPr>
                <w:t>Naf_Inference_subscribe</w:t>
              </w:r>
              <w:proofErr w:type="spellEnd"/>
              <w:r>
                <w:rPr>
                  <w:highlight w:val="yellow"/>
                  <w:lang w:eastAsia="ko-KR"/>
                </w:rPr>
                <w:t>/request</w:t>
              </w:r>
              <w:r>
                <w:rPr>
                  <w:rFonts w:hint="eastAsia"/>
                  <w:highlight w:val="yellow"/>
                  <w:lang w:eastAsia="zh-CN"/>
                </w:rPr>
                <w:t xml:space="preserve"> to the AF to tigger the VFL server AF to perform the training and also perform </w:t>
              </w:r>
              <w:r>
                <w:rPr>
                  <w:highlight w:val="yellow"/>
                  <w:lang w:eastAsia="zh-CN"/>
                </w:rPr>
                <w:t>inference</w:t>
              </w:r>
              <w:r>
                <w:rPr>
                  <w:rFonts w:hint="eastAsia"/>
                  <w:highlight w:val="yellow"/>
                  <w:lang w:eastAsia="zh-CN"/>
                </w:rPr>
                <w:t>.</w:t>
              </w:r>
            </w:ins>
            <w:ins w:id="20" w:author="OPPO" w:date="2025-02-06T11:05:00Z">
              <w:r>
                <w:rPr>
                  <w:rFonts w:hint="eastAsia"/>
                  <w:lang w:eastAsia="zh-CN"/>
                </w:rPr>
                <w:t xml:space="preserve"> </w:t>
              </w:r>
            </w:ins>
          </w:p>
          <w:p w14:paraId="779E506F" w14:textId="77777777" w:rsidR="00E965C0" w:rsidRDefault="003A31DC">
            <w:pPr>
              <w:pStyle w:val="EditorsNote"/>
              <w:ind w:left="0" w:firstLine="0"/>
              <w:rPr>
                <w:ins w:id="21" w:author="OPPOr01" w:date="2025-02-19T17:42:00Z"/>
                <w:rFonts w:ascii="Arial" w:hAnsi="Arial"/>
                <w:color w:val="auto"/>
                <w:highlight w:val="green"/>
                <w:lang w:eastAsia="zh-CN"/>
              </w:rPr>
            </w:pPr>
            <w:ins w:id="22" w:author="OPPOr01" w:date="2025-02-19T17:42:00Z">
              <w:r>
                <w:rPr>
                  <w:rFonts w:ascii="Arial" w:hAnsi="Arial"/>
                  <w:color w:val="auto"/>
                  <w:highlight w:val="green"/>
                  <w:lang w:eastAsia="zh-CN"/>
                </w:rPr>
                <w:t>The following ENs need to be resolved. Related considerations are in discussion paper S2-2501487</w:t>
              </w:r>
            </w:ins>
          </w:p>
          <w:p w14:paraId="0F809981" w14:textId="77777777" w:rsidR="00E965C0" w:rsidRDefault="003A31DC">
            <w:pPr>
              <w:pStyle w:val="EditorsNote"/>
              <w:ind w:left="360" w:firstLine="0"/>
              <w:rPr>
                <w:ins w:id="23" w:author="OPPOr01" w:date="2025-02-19T17:42:00Z"/>
                <w:rFonts w:ascii="Arial" w:hAnsi="Arial"/>
                <w:color w:val="auto"/>
                <w:lang w:eastAsia="zh-CN"/>
              </w:rPr>
            </w:pPr>
            <w:ins w:id="24" w:author="OPPOr01" w:date="2025-02-19T17:42:00Z">
              <w:r>
                <w:rPr>
                  <w:rFonts w:ascii="Arial" w:hAnsi="Arial"/>
                  <w:color w:val="auto"/>
                  <w:highlight w:val="green"/>
                  <w:lang w:eastAsia="zh-CN"/>
                </w:rPr>
                <w:t>Editor's note:</w:t>
              </w:r>
              <w:r>
                <w:rPr>
                  <w:rFonts w:ascii="Arial" w:hAnsi="Arial"/>
                  <w:color w:val="auto"/>
                  <w:highlight w:val="green"/>
                  <w:lang w:eastAsia="zh-CN"/>
                </w:rPr>
                <w:tab/>
                <w:t>It is FFS whether additional parameters are needed to send from the VFL server to VFL client, e.g. parameters used in training phase and parameters from Analytics request.</w:t>
              </w:r>
              <w:r>
                <w:rPr>
                  <w:rFonts w:ascii="Arial" w:hAnsi="Arial"/>
                  <w:color w:val="auto"/>
                  <w:highlight w:val="green"/>
                  <w:lang w:eastAsia="zh-CN"/>
                </w:rPr>
                <w:br/>
                <w:t>Editor's note:</w:t>
              </w:r>
              <w:r>
                <w:rPr>
                  <w:rFonts w:ascii="Arial" w:hAnsi="Arial"/>
                  <w:color w:val="auto"/>
                  <w:highlight w:val="green"/>
                  <w:lang w:eastAsia="zh-CN"/>
                </w:rPr>
                <w:tab/>
                <w:t>It is FFS additional parameters are needed to send from the VFL client to VFL server</w:t>
              </w:r>
            </w:ins>
          </w:p>
          <w:p w14:paraId="538DA1FC" w14:textId="77777777" w:rsidR="00E965C0" w:rsidRDefault="003A31DC">
            <w:pPr>
              <w:pStyle w:val="EditorsNote"/>
              <w:ind w:left="0" w:firstLine="0"/>
              <w:rPr>
                <w:lang w:eastAsia="zh-CN"/>
              </w:rPr>
            </w:pPr>
            <w:ins w:id="25" w:author="OPPOr01" w:date="2025-02-19T17:54:00Z">
              <w:r>
                <w:rPr>
                  <w:rFonts w:ascii="Arial" w:hAnsi="Arial"/>
                  <w:color w:val="auto"/>
                  <w:highlight w:val="green"/>
                  <w:lang w:eastAsia="zh-CN"/>
                </w:rPr>
                <w:lastRenderedPageBreak/>
                <w:t xml:space="preserve">In VFL inference procedure, since analytics consumer is unable to be aware whether the Analytics output is generated by VFL method when it subscribes Analytics IDs, the consumer may also subscribe the Analytics accuracy information at the same time. In this case, the </w:t>
              </w:r>
              <w:proofErr w:type="spellStart"/>
              <w:r>
                <w:rPr>
                  <w:rFonts w:ascii="Arial" w:hAnsi="Arial"/>
                  <w:color w:val="auto"/>
                  <w:highlight w:val="green"/>
                  <w:lang w:eastAsia="zh-CN"/>
                </w:rPr>
                <w:t>AnLF</w:t>
              </w:r>
              <w:proofErr w:type="spellEnd"/>
              <w:r>
                <w:rPr>
                  <w:rFonts w:ascii="Arial" w:hAnsi="Arial"/>
                  <w:color w:val="auto"/>
                  <w:highlight w:val="green"/>
                  <w:lang w:eastAsia="zh-CN"/>
                </w:rPr>
                <w:t xml:space="preserve"> could provide the Analytics accuracy information based on ML model accuracy information (i.e. ML model metric) which is able to be calculated as the same logic as training process.</w:t>
              </w:r>
              <w:r>
                <w:rPr>
                  <w:rFonts w:ascii="Arial" w:hAnsi="Arial" w:hint="eastAsia"/>
                  <w:color w:val="auto"/>
                  <w:highlight w:val="green"/>
                  <w:lang w:eastAsia="zh-CN"/>
                </w:rPr>
                <w:t xml:space="preserve"> </w:t>
              </w:r>
              <w:r>
                <w:rPr>
                  <w:rFonts w:ascii="Arial" w:hAnsi="Arial"/>
                  <w:color w:val="auto"/>
                  <w:highlight w:val="green"/>
                  <w:lang w:eastAsia="zh-CN"/>
                </w:rPr>
                <w:t xml:space="preserve">Thus, the related accuracy monitoring </w:t>
              </w:r>
              <w:proofErr w:type="spellStart"/>
              <w:r>
                <w:rPr>
                  <w:rFonts w:ascii="Arial" w:hAnsi="Arial"/>
                  <w:color w:val="auto"/>
                  <w:highlight w:val="green"/>
                  <w:lang w:eastAsia="zh-CN"/>
                </w:rPr>
                <w:t>procesures</w:t>
              </w:r>
              <w:proofErr w:type="spellEnd"/>
              <w:r>
                <w:rPr>
                  <w:rFonts w:ascii="Arial" w:hAnsi="Arial"/>
                  <w:color w:val="auto"/>
                  <w:highlight w:val="green"/>
                  <w:lang w:eastAsia="zh-CN"/>
                </w:rPr>
                <w:t xml:space="preserve"> also need to be added in VFL inference.</w:t>
              </w:r>
            </w:ins>
          </w:p>
          <w:p w14:paraId="7B8C1C41" w14:textId="77777777" w:rsidR="00E965C0" w:rsidRDefault="00E965C0">
            <w:pPr>
              <w:pStyle w:val="EditorsNote"/>
              <w:ind w:left="0" w:firstLine="0"/>
              <w:rPr>
                <w:lang w:eastAsia="zh-CN"/>
              </w:rPr>
            </w:pPr>
          </w:p>
        </w:tc>
      </w:tr>
      <w:tr w:rsidR="00E965C0" w14:paraId="362F20A3" w14:textId="77777777">
        <w:tc>
          <w:tcPr>
            <w:tcW w:w="2694" w:type="dxa"/>
            <w:gridSpan w:val="2"/>
            <w:tcBorders>
              <w:left w:val="single" w:sz="4" w:space="0" w:color="auto"/>
            </w:tcBorders>
          </w:tcPr>
          <w:p w14:paraId="2A0DB2F3" w14:textId="77777777" w:rsidR="00E965C0" w:rsidRDefault="00E965C0">
            <w:pPr>
              <w:pStyle w:val="CRCoverPage"/>
              <w:spacing w:after="0"/>
              <w:rPr>
                <w:b/>
                <w:i/>
                <w:sz w:val="8"/>
                <w:szCs w:val="8"/>
              </w:rPr>
            </w:pPr>
          </w:p>
        </w:tc>
        <w:tc>
          <w:tcPr>
            <w:tcW w:w="6946" w:type="dxa"/>
            <w:gridSpan w:val="9"/>
            <w:tcBorders>
              <w:right w:val="single" w:sz="4" w:space="0" w:color="auto"/>
            </w:tcBorders>
          </w:tcPr>
          <w:p w14:paraId="6A96CC79" w14:textId="77777777" w:rsidR="00E965C0" w:rsidRDefault="00E965C0">
            <w:pPr>
              <w:pStyle w:val="CRCoverPage"/>
              <w:spacing w:after="0"/>
              <w:rPr>
                <w:sz w:val="8"/>
                <w:szCs w:val="8"/>
              </w:rPr>
            </w:pPr>
          </w:p>
        </w:tc>
      </w:tr>
      <w:tr w:rsidR="00E965C0" w14:paraId="6D12CEBB" w14:textId="77777777">
        <w:tc>
          <w:tcPr>
            <w:tcW w:w="2694" w:type="dxa"/>
            <w:gridSpan w:val="2"/>
            <w:tcBorders>
              <w:left w:val="single" w:sz="4" w:space="0" w:color="auto"/>
            </w:tcBorders>
          </w:tcPr>
          <w:p w14:paraId="4903EF85" w14:textId="77777777" w:rsidR="00E965C0" w:rsidRDefault="003A31DC">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3708A725" w14:textId="77777777" w:rsidR="00E965C0" w:rsidRDefault="003A31DC">
            <w:pPr>
              <w:pStyle w:val="CRCoverPage"/>
              <w:spacing w:after="0"/>
              <w:rPr>
                <w:ins w:id="26" w:author="OPPO" w:date="2025-02-06T10:57:00Z"/>
                <w:lang w:eastAsia="zh-CN"/>
              </w:rPr>
            </w:pPr>
            <w:r>
              <w:rPr>
                <w:lang w:eastAsia="zh-CN"/>
              </w:rPr>
              <w:t xml:space="preserve"> </w:t>
            </w:r>
            <w:r>
              <w:rPr>
                <w:rFonts w:hint="eastAsia"/>
                <w:lang w:eastAsia="zh-CN"/>
              </w:rPr>
              <w:t>Add the trusted AF as the VFL server case.</w:t>
            </w:r>
          </w:p>
          <w:p w14:paraId="62010A82" w14:textId="77777777" w:rsidR="00E965C0" w:rsidRDefault="00E965C0">
            <w:pPr>
              <w:pStyle w:val="CRCoverPage"/>
              <w:spacing w:after="0"/>
              <w:rPr>
                <w:ins w:id="27" w:author="OPPO" w:date="2025-02-06T10:58:00Z"/>
                <w:lang w:eastAsia="zh-CN"/>
              </w:rPr>
            </w:pPr>
          </w:p>
          <w:p w14:paraId="5CFD15C9" w14:textId="77777777" w:rsidR="00E965C0" w:rsidRDefault="003A31DC">
            <w:pPr>
              <w:pStyle w:val="CRCoverPage"/>
              <w:spacing w:after="0"/>
              <w:rPr>
                <w:ins w:id="28" w:author="OPPOr01" w:date="2025-02-19T17:43:00Z"/>
                <w:lang w:eastAsia="zh-CN"/>
              </w:rPr>
            </w:pPr>
            <w:ins w:id="29" w:author="OPPO" w:date="2025-02-06T10:58:00Z">
              <w:r>
                <w:rPr>
                  <w:rFonts w:hint="eastAsia"/>
                  <w:lang w:eastAsia="zh-CN"/>
                </w:rPr>
                <w:t xml:space="preserve"> </w:t>
              </w:r>
              <w:r>
                <w:rPr>
                  <w:highlight w:val="yellow"/>
                  <w:lang w:eastAsia="zh-CN"/>
                </w:rPr>
                <w:t>Add</w:t>
              </w:r>
              <w:r>
                <w:rPr>
                  <w:rFonts w:hint="eastAsia"/>
                  <w:highlight w:val="yellow"/>
                  <w:lang w:eastAsia="zh-CN"/>
                </w:rPr>
                <w:t xml:space="preserve"> the description on how to trigger the VFL inference procedure. The VFL training procedure can </w:t>
              </w:r>
            </w:ins>
            <w:ins w:id="30" w:author="OPPO" w:date="2025-02-06T10:59:00Z">
              <w:r>
                <w:rPr>
                  <w:rFonts w:hint="eastAsia"/>
                  <w:highlight w:val="yellow"/>
                  <w:lang w:eastAsia="zh-CN"/>
                </w:rPr>
                <w:t xml:space="preserve">also be </w:t>
              </w:r>
              <w:proofErr w:type="spellStart"/>
              <w:r>
                <w:rPr>
                  <w:rFonts w:hint="eastAsia"/>
                  <w:highlight w:val="yellow"/>
                  <w:lang w:eastAsia="zh-CN"/>
                </w:rPr>
                <w:t>triggerd</w:t>
              </w:r>
              <w:proofErr w:type="spellEnd"/>
              <w:r>
                <w:rPr>
                  <w:rFonts w:hint="eastAsia"/>
                  <w:highlight w:val="yellow"/>
                  <w:lang w:eastAsia="zh-CN"/>
                </w:rPr>
                <w:t xml:space="preserve"> based on the analytics request from the consumer before the VFL server initiate the VFL inference.</w:t>
              </w:r>
            </w:ins>
          </w:p>
          <w:p w14:paraId="7439A3D2" w14:textId="77777777" w:rsidR="00E965C0" w:rsidRDefault="00E965C0">
            <w:pPr>
              <w:pStyle w:val="CRCoverPage"/>
              <w:spacing w:after="0"/>
              <w:rPr>
                <w:ins w:id="31" w:author="OPPOr01" w:date="2025-02-19T17:43:00Z"/>
                <w:lang w:eastAsia="zh-CN"/>
              </w:rPr>
            </w:pPr>
          </w:p>
          <w:p w14:paraId="624EAD64" w14:textId="77777777" w:rsidR="00E965C0" w:rsidRDefault="003A31DC">
            <w:pPr>
              <w:pStyle w:val="CRCoverPage"/>
              <w:spacing w:after="0"/>
              <w:rPr>
                <w:lang w:eastAsia="zh-CN"/>
              </w:rPr>
            </w:pPr>
            <w:ins w:id="32" w:author="OPPOr01" w:date="2025-02-19T17:43:00Z">
              <w:r>
                <w:rPr>
                  <w:rFonts w:hint="eastAsia"/>
                  <w:highlight w:val="green"/>
                  <w:lang w:eastAsia="zh-CN"/>
                </w:rPr>
                <w:t xml:space="preserve">Add </w:t>
              </w:r>
            </w:ins>
            <w:ins w:id="33" w:author="OPPOr01" w:date="2025-02-19T17:44:00Z">
              <w:r>
                <w:rPr>
                  <w:rFonts w:ascii="Times New Roman" w:hAnsi="Times New Roman"/>
                  <w:color w:val="FF0000"/>
                  <w:highlight w:val="green"/>
                  <w:lang w:eastAsia="ko-KR"/>
                </w:rPr>
                <w:t>additional parameters</w:t>
              </w:r>
              <w:r>
                <w:rPr>
                  <w:rFonts w:ascii="Times New Roman" w:hAnsi="Times New Roman" w:hint="eastAsia"/>
                  <w:color w:val="FF0000"/>
                  <w:highlight w:val="green"/>
                  <w:lang w:eastAsia="zh-CN"/>
                </w:rPr>
                <w:t xml:space="preserve"> exchange between the VFL server and VFL client</w:t>
              </w:r>
            </w:ins>
            <w:ins w:id="34" w:author="OPPOr01" w:date="2025-02-19T17:45:00Z">
              <w:r>
                <w:rPr>
                  <w:rFonts w:ascii="Times New Roman" w:hAnsi="Times New Roman" w:hint="eastAsia"/>
                  <w:color w:val="FF0000"/>
                  <w:highlight w:val="green"/>
                  <w:lang w:eastAsia="zh-CN"/>
                </w:rPr>
                <w:t xml:space="preserve"> and between the </w:t>
              </w:r>
              <w:r>
                <w:rPr>
                  <w:rFonts w:ascii="Times New Roman" w:hAnsi="Times New Roman"/>
                  <w:color w:val="FF0000"/>
                  <w:highlight w:val="green"/>
                  <w:lang w:eastAsia="zh-CN"/>
                </w:rPr>
                <w:t>consumer</w:t>
              </w:r>
              <w:r>
                <w:rPr>
                  <w:rFonts w:ascii="Times New Roman" w:hAnsi="Times New Roman" w:hint="eastAsia"/>
                  <w:color w:val="FF0000"/>
                  <w:highlight w:val="green"/>
                  <w:lang w:eastAsia="zh-CN"/>
                </w:rPr>
                <w:t xml:space="preserve"> NF and the VFL server</w:t>
              </w:r>
            </w:ins>
            <w:ins w:id="35" w:author="OPPOr01" w:date="2025-02-19T17:44:00Z">
              <w:r>
                <w:rPr>
                  <w:rFonts w:ascii="Times New Roman" w:hAnsi="Times New Roman" w:hint="eastAsia"/>
                  <w:color w:val="FF0000"/>
                  <w:highlight w:val="green"/>
                  <w:lang w:eastAsia="zh-CN"/>
                </w:rPr>
                <w:t>.</w:t>
              </w:r>
            </w:ins>
          </w:p>
          <w:p w14:paraId="7F5ECA23" w14:textId="77777777" w:rsidR="00E965C0" w:rsidRDefault="00E965C0">
            <w:pPr>
              <w:pStyle w:val="CRCoverPage"/>
              <w:spacing w:after="0"/>
              <w:rPr>
                <w:lang w:eastAsia="zh-CN"/>
              </w:rPr>
            </w:pPr>
          </w:p>
          <w:p w14:paraId="727DA7BC" w14:textId="77777777" w:rsidR="00E965C0" w:rsidRDefault="003A31DC">
            <w:pPr>
              <w:pStyle w:val="CRCoverPage"/>
              <w:spacing w:after="0"/>
              <w:rPr>
                <w:lang w:eastAsia="zh-CN"/>
              </w:rPr>
            </w:pPr>
            <w:r>
              <w:rPr>
                <w:lang w:eastAsia="zh-CN"/>
              </w:rPr>
              <w:t xml:space="preserve"> Remove the </w:t>
            </w:r>
            <w:r>
              <w:rPr>
                <w:rFonts w:hint="eastAsia"/>
                <w:lang w:eastAsia="zh-CN"/>
              </w:rPr>
              <w:t xml:space="preserve">following </w:t>
            </w:r>
            <w:r>
              <w:rPr>
                <w:lang w:eastAsia="zh-CN"/>
              </w:rPr>
              <w:t>ENs</w:t>
            </w:r>
            <w:r>
              <w:rPr>
                <w:rFonts w:hint="eastAsia"/>
                <w:lang w:eastAsia="zh-CN"/>
              </w:rPr>
              <w:t>:</w:t>
            </w:r>
          </w:p>
          <w:p w14:paraId="5998BD6C" w14:textId="77777777" w:rsidR="00E965C0" w:rsidRDefault="00E965C0">
            <w:pPr>
              <w:pStyle w:val="CRCoverPage"/>
              <w:spacing w:after="0"/>
              <w:rPr>
                <w:lang w:eastAsia="zh-CN"/>
              </w:rPr>
            </w:pPr>
          </w:p>
          <w:p w14:paraId="53A7C840" w14:textId="77777777" w:rsidR="00E965C0" w:rsidRDefault="003A31DC">
            <w:pPr>
              <w:pStyle w:val="EditorsNote"/>
              <w:rPr>
                <w:lang w:eastAsia="zh-CN"/>
              </w:rPr>
            </w:pPr>
            <w:r>
              <w:rPr>
                <w:lang w:eastAsia="ko-KR"/>
              </w:rPr>
              <w:t>Editor's note:</w:t>
            </w:r>
            <w:r>
              <w:rPr>
                <w:lang w:eastAsia="ko-KR"/>
              </w:rPr>
              <w:tab/>
              <w:t xml:space="preserve">The service name between the </w:t>
            </w:r>
            <w:proofErr w:type="spellStart"/>
            <w:r>
              <w:rPr>
                <w:lang w:eastAsia="ko-KR"/>
              </w:rPr>
              <w:t>AnLF</w:t>
            </w:r>
            <w:proofErr w:type="spellEnd"/>
            <w:r>
              <w:rPr>
                <w:lang w:eastAsia="ko-KR"/>
              </w:rPr>
              <w:t xml:space="preserve"> and untrusted AF as VFL server is FFS.</w:t>
            </w:r>
          </w:p>
          <w:p w14:paraId="66BA2E4B" w14:textId="77777777" w:rsidR="00E965C0" w:rsidRDefault="003A31DC">
            <w:pPr>
              <w:pStyle w:val="EditorsNote"/>
              <w:ind w:left="284" w:firstLine="0"/>
              <w:rPr>
                <w:ins w:id="36" w:author="OPPO" w:date="2025-02-06T10:59:00Z"/>
                <w:lang w:eastAsia="ko-KR"/>
              </w:rPr>
            </w:pPr>
            <w:r>
              <w:rPr>
                <w:lang w:eastAsia="ko-KR"/>
              </w:rPr>
              <w:t>Editor's note:</w:t>
            </w:r>
            <w:r>
              <w:rPr>
                <w:lang w:eastAsia="ko-KR"/>
              </w:rPr>
              <w:tab/>
              <w:t>It is FFS how the origin of analytics results can be traced and explained if not all clients participate and results are not satisfying.</w:t>
            </w:r>
          </w:p>
          <w:p w14:paraId="0F8ED46E" w14:textId="77777777" w:rsidR="00E965C0" w:rsidRDefault="003A31DC">
            <w:pPr>
              <w:pStyle w:val="EditorsNote"/>
              <w:rPr>
                <w:ins w:id="37" w:author="OPPO" w:date="2025-02-06T11:00:00Z"/>
                <w:lang w:eastAsia="ko-KR"/>
              </w:rPr>
            </w:pPr>
            <w:ins w:id="38" w:author="OPPO" w:date="2025-02-06T11:00:00Z">
              <w:r>
                <w:rPr>
                  <w:highlight w:val="yellow"/>
                  <w:lang w:eastAsia="ko-KR"/>
                </w:rPr>
                <w:t>Editor's note:</w:t>
              </w:r>
              <w:r>
                <w:rPr>
                  <w:highlight w:val="yellow"/>
                  <w:lang w:eastAsia="ko-KR"/>
                </w:rPr>
                <w:tab/>
                <w:t>Parameters in the triggering of inference and Analytics is FFS.</w:t>
              </w:r>
            </w:ins>
          </w:p>
          <w:p w14:paraId="757849FD" w14:textId="77777777" w:rsidR="00E965C0" w:rsidRDefault="003A31DC">
            <w:pPr>
              <w:pStyle w:val="EditorsNote"/>
              <w:rPr>
                <w:ins w:id="39" w:author="OPPOr01" w:date="2025-02-19T17:43:00Z"/>
                <w:highlight w:val="green"/>
                <w:lang w:eastAsia="ko-KR"/>
              </w:rPr>
            </w:pPr>
            <w:ins w:id="40" w:author="OPPOr01" w:date="2025-02-19T17:43:00Z">
              <w:r>
                <w:rPr>
                  <w:highlight w:val="green"/>
                  <w:lang w:eastAsia="ko-KR"/>
                </w:rPr>
                <w:t>Editor's note:</w:t>
              </w:r>
              <w:r>
                <w:rPr>
                  <w:highlight w:val="green"/>
                  <w:lang w:eastAsia="ko-KR"/>
                </w:rPr>
                <w:tab/>
                <w:t>It is FFS whether additional parameters are needed to send from the VFL server to VFL client, e.g. parameters used in training phase and parameters from Analytics request.</w:t>
              </w:r>
            </w:ins>
          </w:p>
          <w:p w14:paraId="22BB5A6F" w14:textId="77777777" w:rsidR="00E965C0" w:rsidRDefault="003A31DC">
            <w:pPr>
              <w:pStyle w:val="EditorsNote"/>
              <w:rPr>
                <w:ins w:id="41" w:author="OPPOr01" w:date="2025-02-19T17:43:00Z"/>
                <w:highlight w:val="green"/>
                <w:lang w:eastAsia="ko-KR"/>
              </w:rPr>
            </w:pPr>
            <w:ins w:id="42" w:author="OPPOr01" w:date="2025-02-19T17:43:00Z">
              <w:r>
                <w:rPr>
                  <w:highlight w:val="green"/>
                  <w:lang w:eastAsia="ko-KR"/>
                </w:rPr>
                <w:t>Editor's note:</w:t>
              </w:r>
              <w:r>
                <w:rPr>
                  <w:highlight w:val="green"/>
                  <w:lang w:eastAsia="ko-KR"/>
                </w:rPr>
                <w:tab/>
                <w:t>It is FFS additional parameters are needed to send from the VFL client to VFL server</w:t>
              </w:r>
            </w:ins>
          </w:p>
          <w:p w14:paraId="088920FB" w14:textId="77777777" w:rsidR="00E965C0" w:rsidRDefault="003A31DC">
            <w:pPr>
              <w:spacing w:after="0"/>
              <w:rPr>
                <w:ins w:id="43" w:author="OPPOr01" w:date="2025-02-19T17:54:00Z"/>
                <w:rFonts w:ascii="Arial" w:eastAsia="等线" w:hAnsi="Arial"/>
                <w:highlight w:val="green"/>
                <w:lang w:eastAsia="zh-CN"/>
              </w:rPr>
            </w:pPr>
            <w:ins w:id="44" w:author="OPPOr01" w:date="2025-02-19T17:54:00Z">
              <w:r>
                <w:rPr>
                  <w:rFonts w:ascii="Arial" w:eastAsia="等线" w:hAnsi="Arial" w:hint="eastAsia"/>
                  <w:highlight w:val="green"/>
                  <w:lang w:eastAsia="zh-CN"/>
                </w:rPr>
                <w:t xml:space="preserve">Add Analytics accuracy monitoring in VFL inference. </w:t>
              </w:r>
            </w:ins>
          </w:p>
          <w:p w14:paraId="0FC2E9B2" w14:textId="77777777" w:rsidR="00E965C0" w:rsidRDefault="003A31DC">
            <w:pPr>
              <w:spacing w:after="0"/>
              <w:rPr>
                <w:ins w:id="45" w:author="OPPOr01" w:date="2025-02-19T17:54:00Z"/>
                <w:rFonts w:ascii="Arial" w:eastAsia="等线" w:hAnsi="Arial"/>
                <w:lang w:eastAsia="zh-CN"/>
              </w:rPr>
            </w:pPr>
            <w:ins w:id="46" w:author="OPPOr01" w:date="2025-02-19T17:54:00Z">
              <w:r>
                <w:rPr>
                  <w:rFonts w:ascii="Arial" w:eastAsia="等线" w:hAnsi="Arial" w:hint="eastAsia"/>
                  <w:highlight w:val="green"/>
                  <w:lang w:eastAsia="zh-CN"/>
                </w:rPr>
                <w:t>Improve some wording on description.</w:t>
              </w:r>
            </w:ins>
          </w:p>
          <w:p w14:paraId="438C0118" w14:textId="77777777" w:rsidR="00E965C0" w:rsidRDefault="00E965C0">
            <w:pPr>
              <w:pStyle w:val="EditorsNote"/>
              <w:rPr>
                <w:lang w:eastAsia="zh-CN"/>
              </w:rPr>
            </w:pPr>
          </w:p>
        </w:tc>
      </w:tr>
      <w:tr w:rsidR="00E965C0" w14:paraId="4C4B6F08" w14:textId="77777777">
        <w:tc>
          <w:tcPr>
            <w:tcW w:w="2694" w:type="dxa"/>
            <w:gridSpan w:val="2"/>
            <w:tcBorders>
              <w:left w:val="single" w:sz="4" w:space="0" w:color="auto"/>
            </w:tcBorders>
          </w:tcPr>
          <w:p w14:paraId="0591D40C" w14:textId="77777777" w:rsidR="00E965C0" w:rsidRDefault="00E965C0">
            <w:pPr>
              <w:pStyle w:val="CRCoverPage"/>
              <w:spacing w:after="0"/>
              <w:rPr>
                <w:b/>
                <w:i/>
                <w:sz w:val="8"/>
                <w:szCs w:val="8"/>
              </w:rPr>
            </w:pPr>
          </w:p>
        </w:tc>
        <w:tc>
          <w:tcPr>
            <w:tcW w:w="6946" w:type="dxa"/>
            <w:gridSpan w:val="9"/>
            <w:tcBorders>
              <w:right w:val="single" w:sz="4" w:space="0" w:color="auto"/>
            </w:tcBorders>
          </w:tcPr>
          <w:p w14:paraId="46808A6E" w14:textId="77777777" w:rsidR="00E965C0" w:rsidRDefault="00E965C0">
            <w:pPr>
              <w:pStyle w:val="CRCoverPage"/>
              <w:spacing w:after="0"/>
              <w:rPr>
                <w:sz w:val="8"/>
                <w:szCs w:val="8"/>
              </w:rPr>
            </w:pPr>
          </w:p>
        </w:tc>
      </w:tr>
      <w:tr w:rsidR="00E965C0" w14:paraId="215512E2" w14:textId="77777777">
        <w:tc>
          <w:tcPr>
            <w:tcW w:w="2694" w:type="dxa"/>
            <w:gridSpan w:val="2"/>
            <w:tcBorders>
              <w:left w:val="single" w:sz="4" w:space="0" w:color="auto"/>
              <w:bottom w:val="single" w:sz="4" w:space="0" w:color="auto"/>
            </w:tcBorders>
          </w:tcPr>
          <w:p w14:paraId="04EF7448" w14:textId="77777777" w:rsidR="00E965C0" w:rsidRDefault="003A31DC">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714C909F" w14:textId="77777777" w:rsidR="00E965C0" w:rsidRDefault="003A31DC">
            <w:pPr>
              <w:pStyle w:val="CRCoverPage"/>
              <w:spacing w:after="0"/>
              <w:rPr>
                <w:lang w:eastAsia="zh-CN"/>
              </w:rPr>
            </w:pPr>
            <w:r>
              <w:rPr>
                <w:rFonts w:hint="eastAsia"/>
                <w:lang w:eastAsia="zh-CN"/>
              </w:rPr>
              <w:t xml:space="preserve"> The VFL inference procedure is </w:t>
            </w:r>
            <w:r>
              <w:rPr>
                <w:lang w:eastAsia="zh-CN"/>
              </w:rPr>
              <w:t>incomplete.</w:t>
            </w:r>
          </w:p>
        </w:tc>
      </w:tr>
      <w:tr w:rsidR="00E965C0" w14:paraId="37D3E316" w14:textId="77777777">
        <w:tc>
          <w:tcPr>
            <w:tcW w:w="2694" w:type="dxa"/>
            <w:gridSpan w:val="2"/>
          </w:tcPr>
          <w:p w14:paraId="57C229F6" w14:textId="77777777" w:rsidR="00E965C0" w:rsidRDefault="00E965C0">
            <w:pPr>
              <w:pStyle w:val="CRCoverPage"/>
              <w:spacing w:after="0"/>
              <w:rPr>
                <w:b/>
                <w:i/>
                <w:sz w:val="8"/>
                <w:szCs w:val="8"/>
              </w:rPr>
            </w:pPr>
          </w:p>
        </w:tc>
        <w:tc>
          <w:tcPr>
            <w:tcW w:w="6946" w:type="dxa"/>
            <w:gridSpan w:val="9"/>
          </w:tcPr>
          <w:p w14:paraId="4ED0B59B" w14:textId="77777777" w:rsidR="00E965C0" w:rsidRDefault="00E965C0">
            <w:pPr>
              <w:pStyle w:val="CRCoverPage"/>
              <w:spacing w:after="0"/>
              <w:rPr>
                <w:sz w:val="8"/>
                <w:szCs w:val="8"/>
              </w:rPr>
            </w:pPr>
          </w:p>
        </w:tc>
      </w:tr>
      <w:tr w:rsidR="00E965C0" w14:paraId="479A5B0F" w14:textId="77777777">
        <w:tc>
          <w:tcPr>
            <w:tcW w:w="2694" w:type="dxa"/>
            <w:gridSpan w:val="2"/>
            <w:tcBorders>
              <w:top w:val="single" w:sz="4" w:space="0" w:color="auto"/>
              <w:left w:val="single" w:sz="4" w:space="0" w:color="auto"/>
            </w:tcBorders>
          </w:tcPr>
          <w:p w14:paraId="56BB8C6C" w14:textId="77777777" w:rsidR="00E965C0" w:rsidRDefault="003A31DC">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7406E55F" w14:textId="77777777" w:rsidR="00E965C0" w:rsidRDefault="003A31DC">
            <w:pPr>
              <w:pStyle w:val="CRCoverPage"/>
              <w:spacing w:after="0"/>
              <w:rPr>
                <w:lang w:eastAsia="zh-CN"/>
              </w:rPr>
            </w:pPr>
            <w:r>
              <w:rPr>
                <w:rFonts w:hint="eastAsia"/>
                <w:lang w:eastAsia="zh-CN"/>
              </w:rPr>
              <w:t xml:space="preserve">  </w:t>
            </w:r>
            <w:r>
              <w:rPr>
                <w:lang w:eastAsia="ko-KR"/>
              </w:rPr>
              <w:t>6.2H.2.4.1</w:t>
            </w:r>
            <w:r>
              <w:rPr>
                <w:rFonts w:hint="eastAsia"/>
                <w:lang w:eastAsia="zh-CN"/>
              </w:rPr>
              <w:t xml:space="preserve">, </w:t>
            </w:r>
            <w:r>
              <w:rPr>
                <w:lang w:eastAsia="ko-KR"/>
              </w:rPr>
              <w:t>6.2H.2.4.</w:t>
            </w:r>
            <w:r>
              <w:rPr>
                <w:rFonts w:hint="eastAsia"/>
                <w:lang w:eastAsia="zh-CN"/>
              </w:rPr>
              <w:t>2</w:t>
            </w:r>
          </w:p>
        </w:tc>
      </w:tr>
      <w:tr w:rsidR="00E965C0" w14:paraId="0B102978" w14:textId="77777777">
        <w:tc>
          <w:tcPr>
            <w:tcW w:w="2694" w:type="dxa"/>
            <w:gridSpan w:val="2"/>
            <w:tcBorders>
              <w:left w:val="single" w:sz="4" w:space="0" w:color="auto"/>
            </w:tcBorders>
          </w:tcPr>
          <w:p w14:paraId="07A41782" w14:textId="77777777" w:rsidR="00E965C0" w:rsidRDefault="00E965C0">
            <w:pPr>
              <w:pStyle w:val="CRCoverPage"/>
              <w:spacing w:after="0"/>
              <w:rPr>
                <w:b/>
                <w:i/>
                <w:sz w:val="8"/>
                <w:szCs w:val="8"/>
              </w:rPr>
            </w:pPr>
          </w:p>
        </w:tc>
        <w:tc>
          <w:tcPr>
            <w:tcW w:w="6946" w:type="dxa"/>
            <w:gridSpan w:val="9"/>
            <w:tcBorders>
              <w:right w:val="single" w:sz="4" w:space="0" w:color="auto"/>
            </w:tcBorders>
          </w:tcPr>
          <w:p w14:paraId="3D268D86" w14:textId="77777777" w:rsidR="00E965C0" w:rsidRDefault="00E965C0">
            <w:pPr>
              <w:pStyle w:val="CRCoverPage"/>
              <w:spacing w:after="0"/>
              <w:rPr>
                <w:sz w:val="8"/>
                <w:szCs w:val="8"/>
              </w:rPr>
            </w:pPr>
          </w:p>
        </w:tc>
      </w:tr>
      <w:tr w:rsidR="00E965C0" w14:paraId="64B7783F" w14:textId="77777777">
        <w:tc>
          <w:tcPr>
            <w:tcW w:w="2694" w:type="dxa"/>
            <w:gridSpan w:val="2"/>
            <w:tcBorders>
              <w:left w:val="single" w:sz="4" w:space="0" w:color="auto"/>
            </w:tcBorders>
          </w:tcPr>
          <w:p w14:paraId="0613A7A1" w14:textId="77777777" w:rsidR="00E965C0" w:rsidRDefault="00E965C0">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3B128675" w14:textId="77777777" w:rsidR="00E965C0" w:rsidRDefault="003A31DC">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0BD0E78" w14:textId="77777777" w:rsidR="00E965C0" w:rsidRDefault="003A31DC">
            <w:pPr>
              <w:pStyle w:val="CRCoverPage"/>
              <w:spacing w:after="0"/>
              <w:jc w:val="center"/>
              <w:rPr>
                <w:b/>
                <w:caps/>
              </w:rPr>
            </w:pPr>
            <w:r>
              <w:rPr>
                <w:b/>
                <w:caps/>
              </w:rPr>
              <w:t>N</w:t>
            </w:r>
          </w:p>
        </w:tc>
        <w:tc>
          <w:tcPr>
            <w:tcW w:w="2977" w:type="dxa"/>
            <w:gridSpan w:val="4"/>
          </w:tcPr>
          <w:p w14:paraId="7FE0F4DF" w14:textId="77777777" w:rsidR="00E965C0" w:rsidRDefault="00E965C0">
            <w:pPr>
              <w:pStyle w:val="CRCoverPage"/>
              <w:tabs>
                <w:tab w:val="right" w:pos="2893"/>
              </w:tabs>
              <w:spacing w:after="0"/>
            </w:pPr>
          </w:p>
        </w:tc>
        <w:tc>
          <w:tcPr>
            <w:tcW w:w="3401" w:type="dxa"/>
            <w:gridSpan w:val="3"/>
            <w:tcBorders>
              <w:right w:val="single" w:sz="4" w:space="0" w:color="auto"/>
            </w:tcBorders>
            <w:shd w:val="clear" w:color="FFFF00" w:fill="auto"/>
          </w:tcPr>
          <w:p w14:paraId="741F02B3" w14:textId="77777777" w:rsidR="00E965C0" w:rsidRDefault="00E965C0">
            <w:pPr>
              <w:pStyle w:val="CRCoverPage"/>
              <w:spacing w:after="0"/>
              <w:ind w:left="99"/>
            </w:pPr>
          </w:p>
        </w:tc>
      </w:tr>
      <w:tr w:rsidR="00E965C0" w14:paraId="38737B12" w14:textId="77777777">
        <w:tc>
          <w:tcPr>
            <w:tcW w:w="2694" w:type="dxa"/>
            <w:gridSpan w:val="2"/>
            <w:tcBorders>
              <w:left w:val="single" w:sz="4" w:space="0" w:color="auto"/>
            </w:tcBorders>
          </w:tcPr>
          <w:p w14:paraId="6D8D0664" w14:textId="77777777" w:rsidR="00E965C0" w:rsidRDefault="003A31DC">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563B0DAF" w14:textId="77777777" w:rsidR="00E965C0" w:rsidRDefault="00E965C0">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288C705" w14:textId="77777777" w:rsidR="00E965C0" w:rsidRDefault="003A31DC">
            <w:pPr>
              <w:pStyle w:val="CRCoverPage"/>
              <w:spacing w:after="0"/>
              <w:jc w:val="center"/>
              <w:rPr>
                <w:b/>
                <w:caps/>
                <w:lang w:eastAsia="zh-CN"/>
              </w:rPr>
            </w:pPr>
            <w:r>
              <w:rPr>
                <w:rFonts w:hint="eastAsia"/>
                <w:b/>
                <w:caps/>
                <w:lang w:eastAsia="zh-CN"/>
              </w:rPr>
              <w:t>X</w:t>
            </w:r>
          </w:p>
        </w:tc>
        <w:tc>
          <w:tcPr>
            <w:tcW w:w="2977" w:type="dxa"/>
            <w:gridSpan w:val="4"/>
          </w:tcPr>
          <w:p w14:paraId="4447D97E" w14:textId="77777777" w:rsidR="00E965C0" w:rsidRDefault="003A31DC">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136F85FA" w14:textId="77777777" w:rsidR="00E965C0" w:rsidRDefault="003A31DC">
            <w:pPr>
              <w:pStyle w:val="CRCoverPage"/>
              <w:spacing w:after="0"/>
              <w:ind w:left="99"/>
            </w:pPr>
            <w:r>
              <w:t xml:space="preserve">TS/TR ... CR ... </w:t>
            </w:r>
          </w:p>
        </w:tc>
      </w:tr>
      <w:tr w:rsidR="00E965C0" w14:paraId="30859235" w14:textId="77777777">
        <w:tc>
          <w:tcPr>
            <w:tcW w:w="2694" w:type="dxa"/>
            <w:gridSpan w:val="2"/>
            <w:tcBorders>
              <w:left w:val="single" w:sz="4" w:space="0" w:color="auto"/>
            </w:tcBorders>
          </w:tcPr>
          <w:p w14:paraId="414544AB" w14:textId="77777777" w:rsidR="00E965C0" w:rsidRDefault="003A31DC">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196839E0" w14:textId="77777777" w:rsidR="00E965C0" w:rsidRDefault="00E965C0">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81137A" w14:textId="77777777" w:rsidR="00E965C0" w:rsidRDefault="003A31DC">
            <w:pPr>
              <w:pStyle w:val="CRCoverPage"/>
              <w:spacing w:after="0"/>
              <w:jc w:val="center"/>
              <w:rPr>
                <w:b/>
                <w:caps/>
                <w:lang w:eastAsia="zh-CN"/>
              </w:rPr>
            </w:pPr>
            <w:r>
              <w:rPr>
                <w:rFonts w:hint="eastAsia"/>
                <w:b/>
                <w:caps/>
                <w:lang w:eastAsia="zh-CN"/>
              </w:rPr>
              <w:t>X</w:t>
            </w:r>
          </w:p>
        </w:tc>
        <w:tc>
          <w:tcPr>
            <w:tcW w:w="2977" w:type="dxa"/>
            <w:gridSpan w:val="4"/>
          </w:tcPr>
          <w:p w14:paraId="48D505A3" w14:textId="77777777" w:rsidR="00E965C0" w:rsidRDefault="003A31DC">
            <w:pPr>
              <w:pStyle w:val="CRCoverPage"/>
              <w:spacing w:after="0"/>
            </w:pPr>
            <w:r>
              <w:t xml:space="preserve"> Test specifications</w:t>
            </w:r>
          </w:p>
        </w:tc>
        <w:tc>
          <w:tcPr>
            <w:tcW w:w="3401" w:type="dxa"/>
            <w:gridSpan w:val="3"/>
            <w:tcBorders>
              <w:right w:val="single" w:sz="4" w:space="0" w:color="auto"/>
            </w:tcBorders>
            <w:shd w:val="pct30" w:color="FFFF00" w:fill="auto"/>
          </w:tcPr>
          <w:p w14:paraId="2F4621A5" w14:textId="77777777" w:rsidR="00E965C0" w:rsidRDefault="003A31DC">
            <w:pPr>
              <w:pStyle w:val="CRCoverPage"/>
              <w:spacing w:after="0"/>
              <w:ind w:left="99"/>
            </w:pPr>
            <w:r>
              <w:t xml:space="preserve">TS/TR ... CR ... </w:t>
            </w:r>
          </w:p>
        </w:tc>
      </w:tr>
      <w:tr w:rsidR="00E965C0" w14:paraId="28F2EEB7" w14:textId="77777777">
        <w:tc>
          <w:tcPr>
            <w:tcW w:w="2694" w:type="dxa"/>
            <w:gridSpan w:val="2"/>
            <w:tcBorders>
              <w:left w:val="single" w:sz="4" w:space="0" w:color="auto"/>
            </w:tcBorders>
          </w:tcPr>
          <w:p w14:paraId="0F46B7E0" w14:textId="77777777" w:rsidR="00E965C0" w:rsidRDefault="003A31DC">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2708BDD4" w14:textId="77777777" w:rsidR="00E965C0" w:rsidRDefault="00E965C0">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567435D" w14:textId="77777777" w:rsidR="00E965C0" w:rsidRDefault="003A31DC">
            <w:pPr>
              <w:pStyle w:val="CRCoverPage"/>
              <w:spacing w:after="0"/>
              <w:jc w:val="center"/>
              <w:rPr>
                <w:b/>
                <w:caps/>
                <w:lang w:eastAsia="zh-CN"/>
              </w:rPr>
            </w:pPr>
            <w:r>
              <w:rPr>
                <w:rFonts w:hint="eastAsia"/>
                <w:b/>
                <w:caps/>
                <w:lang w:eastAsia="zh-CN"/>
              </w:rPr>
              <w:t>X</w:t>
            </w:r>
          </w:p>
        </w:tc>
        <w:tc>
          <w:tcPr>
            <w:tcW w:w="2977" w:type="dxa"/>
            <w:gridSpan w:val="4"/>
          </w:tcPr>
          <w:p w14:paraId="358FF5FE" w14:textId="77777777" w:rsidR="00E965C0" w:rsidRDefault="003A31DC">
            <w:pPr>
              <w:pStyle w:val="CRCoverPage"/>
              <w:spacing w:after="0"/>
            </w:pPr>
            <w:r>
              <w:t xml:space="preserve"> O&amp;M Specifications</w:t>
            </w:r>
          </w:p>
        </w:tc>
        <w:tc>
          <w:tcPr>
            <w:tcW w:w="3401" w:type="dxa"/>
            <w:gridSpan w:val="3"/>
            <w:tcBorders>
              <w:right w:val="single" w:sz="4" w:space="0" w:color="auto"/>
            </w:tcBorders>
            <w:shd w:val="pct30" w:color="FFFF00" w:fill="auto"/>
          </w:tcPr>
          <w:p w14:paraId="6EDCD561" w14:textId="77777777" w:rsidR="00E965C0" w:rsidRDefault="003A31DC">
            <w:pPr>
              <w:pStyle w:val="CRCoverPage"/>
              <w:spacing w:after="0"/>
              <w:ind w:left="99"/>
            </w:pPr>
            <w:r>
              <w:t xml:space="preserve">TS/TR ... CR ... </w:t>
            </w:r>
          </w:p>
        </w:tc>
      </w:tr>
      <w:tr w:rsidR="00E965C0" w14:paraId="2D34F35E" w14:textId="77777777">
        <w:tc>
          <w:tcPr>
            <w:tcW w:w="2694" w:type="dxa"/>
            <w:gridSpan w:val="2"/>
            <w:tcBorders>
              <w:left w:val="single" w:sz="4" w:space="0" w:color="auto"/>
            </w:tcBorders>
          </w:tcPr>
          <w:p w14:paraId="0ABC9B5B" w14:textId="77777777" w:rsidR="00E965C0" w:rsidRDefault="00E965C0">
            <w:pPr>
              <w:pStyle w:val="CRCoverPage"/>
              <w:spacing w:after="0"/>
              <w:rPr>
                <w:b/>
                <w:i/>
              </w:rPr>
            </w:pPr>
          </w:p>
        </w:tc>
        <w:tc>
          <w:tcPr>
            <w:tcW w:w="6946" w:type="dxa"/>
            <w:gridSpan w:val="9"/>
            <w:tcBorders>
              <w:right w:val="single" w:sz="4" w:space="0" w:color="auto"/>
            </w:tcBorders>
          </w:tcPr>
          <w:p w14:paraId="00A0A05E" w14:textId="77777777" w:rsidR="00E965C0" w:rsidRDefault="00E965C0">
            <w:pPr>
              <w:pStyle w:val="CRCoverPage"/>
              <w:spacing w:after="0"/>
            </w:pPr>
          </w:p>
        </w:tc>
      </w:tr>
      <w:tr w:rsidR="00E965C0" w14:paraId="4C14C245" w14:textId="77777777">
        <w:tc>
          <w:tcPr>
            <w:tcW w:w="2694" w:type="dxa"/>
            <w:gridSpan w:val="2"/>
            <w:tcBorders>
              <w:left w:val="single" w:sz="4" w:space="0" w:color="auto"/>
              <w:bottom w:val="single" w:sz="4" w:space="0" w:color="auto"/>
            </w:tcBorders>
          </w:tcPr>
          <w:p w14:paraId="63691FFC" w14:textId="77777777" w:rsidR="00E965C0" w:rsidRDefault="003A31DC">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52FCECC9" w14:textId="77777777" w:rsidR="00E965C0" w:rsidRDefault="00E965C0">
            <w:pPr>
              <w:pStyle w:val="CRCoverPage"/>
              <w:spacing w:after="0"/>
              <w:ind w:left="100"/>
            </w:pPr>
          </w:p>
        </w:tc>
      </w:tr>
      <w:tr w:rsidR="00E965C0" w14:paraId="2F90B832" w14:textId="77777777">
        <w:tc>
          <w:tcPr>
            <w:tcW w:w="2694" w:type="dxa"/>
            <w:gridSpan w:val="2"/>
            <w:tcBorders>
              <w:top w:val="single" w:sz="4" w:space="0" w:color="auto"/>
              <w:bottom w:val="single" w:sz="4" w:space="0" w:color="auto"/>
            </w:tcBorders>
          </w:tcPr>
          <w:p w14:paraId="536DB672" w14:textId="77777777" w:rsidR="00E965C0" w:rsidRDefault="00E965C0">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32FD040A" w14:textId="77777777" w:rsidR="00E965C0" w:rsidRDefault="00E965C0">
            <w:pPr>
              <w:pStyle w:val="CRCoverPage"/>
              <w:spacing w:after="0"/>
              <w:ind w:left="100"/>
              <w:rPr>
                <w:sz w:val="8"/>
                <w:szCs w:val="8"/>
              </w:rPr>
            </w:pPr>
          </w:p>
        </w:tc>
      </w:tr>
      <w:tr w:rsidR="00E965C0" w14:paraId="4299CD61" w14:textId="77777777">
        <w:tc>
          <w:tcPr>
            <w:tcW w:w="2694" w:type="dxa"/>
            <w:gridSpan w:val="2"/>
            <w:tcBorders>
              <w:top w:val="single" w:sz="4" w:space="0" w:color="auto"/>
              <w:left w:val="single" w:sz="4" w:space="0" w:color="auto"/>
              <w:bottom w:val="single" w:sz="4" w:space="0" w:color="auto"/>
            </w:tcBorders>
          </w:tcPr>
          <w:p w14:paraId="5DF7115B" w14:textId="77777777" w:rsidR="00E965C0" w:rsidRDefault="003A31DC">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61BCED" w14:textId="77777777" w:rsidR="00E965C0" w:rsidRDefault="00E965C0">
            <w:pPr>
              <w:pStyle w:val="CRCoverPage"/>
              <w:spacing w:after="0"/>
              <w:ind w:firstLineChars="100" w:firstLine="200"/>
              <w:rPr>
                <w:rFonts w:eastAsia="等线"/>
                <w:lang w:eastAsia="zh-CN"/>
              </w:rPr>
            </w:pPr>
          </w:p>
        </w:tc>
      </w:tr>
    </w:tbl>
    <w:p w14:paraId="2168D0B1" w14:textId="77777777" w:rsidR="00E965C0" w:rsidRDefault="00E965C0">
      <w:pPr>
        <w:pStyle w:val="CRCoverPage"/>
        <w:spacing w:after="0"/>
        <w:rPr>
          <w:sz w:val="8"/>
          <w:szCs w:val="8"/>
        </w:rPr>
      </w:pPr>
    </w:p>
    <w:p w14:paraId="4D1AD098" w14:textId="77777777" w:rsidR="00E965C0" w:rsidRDefault="00E965C0">
      <w:pPr>
        <w:sectPr w:rsidR="00E965C0">
          <w:headerReference w:type="even" r:id="rId11"/>
          <w:footnotePr>
            <w:numRestart w:val="eachSect"/>
          </w:footnotePr>
          <w:pgSz w:w="11907" w:h="16840"/>
          <w:pgMar w:top="1418" w:right="1134" w:bottom="1134" w:left="1134" w:header="680" w:footer="567" w:gutter="0"/>
          <w:cols w:space="720"/>
        </w:sectPr>
      </w:pPr>
    </w:p>
    <w:p w14:paraId="18C13D33" w14:textId="77777777" w:rsidR="00E965C0" w:rsidRDefault="003A31DC">
      <w:pPr>
        <w:pStyle w:val="11"/>
        <w:rPr>
          <w:lang w:val="en-GB"/>
        </w:rPr>
      </w:pPr>
      <w:r>
        <w:rPr>
          <w:lang w:val="en-GB"/>
        </w:rPr>
        <w:lastRenderedPageBreak/>
        <w:t xml:space="preserve">* * *Start of Changes * * * </w:t>
      </w:r>
    </w:p>
    <w:p w14:paraId="4855892C" w14:textId="77777777" w:rsidR="00E965C0" w:rsidRDefault="003A31DC">
      <w:pPr>
        <w:pStyle w:val="5"/>
        <w:rPr>
          <w:lang w:eastAsia="ko-KR"/>
        </w:rPr>
      </w:pPr>
      <w:bookmarkStart w:id="47" w:name="_CR6_18_1"/>
      <w:bookmarkEnd w:id="47"/>
      <w:r>
        <w:rPr>
          <w:lang w:eastAsia="ko-KR"/>
        </w:rPr>
        <w:lastRenderedPageBreak/>
        <w:t>6.2H.2.4.1</w:t>
      </w:r>
      <w:r>
        <w:rPr>
          <w:lang w:eastAsia="ko-KR"/>
        </w:rPr>
        <w:tab/>
        <w:t>Inference procedure for vertical federated learning when NWDAF</w:t>
      </w:r>
      <w:r>
        <w:rPr>
          <w:rFonts w:hint="eastAsia"/>
          <w:lang w:eastAsia="zh-CN"/>
        </w:rPr>
        <w:t xml:space="preserve"> </w:t>
      </w:r>
      <w:ins w:id="48" w:author="OPPOr04" w:date="2025-01-10T18:02:00Z">
        <w:r>
          <w:rPr>
            <w:rFonts w:hint="eastAsia"/>
            <w:lang w:eastAsia="zh-CN"/>
          </w:rPr>
          <w:t>or Trusted AF</w:t>
        </w:r>
      </w:ins>
      <w:r>
        <w:rPr>
          <w:lang w:eastAsia="ko-KR"/>
        </w:rPr>
        <w:t xml:space="preserve"> is acting as VFL server</w:t>
      </w:r>
    </w:p>
    <w:p w14:paraId="147C26F1" w14:textId="77777777" w:rsidR="00E965C0" w:rsidRDefault="003A31DC">
      <w:pPr>
        <w:pStyle w:val="TH"/>
        <w:rPr>
          <w:ins w:id="49" w:author="OPPOr04" w:date="2025-01-08T16:08:00Z"/>
        </w:rPr>
      </w:pPr>
      <w:del w:id="50" w:author="OPPOr04" w:date="2025-01-08T16:08:00Z">
        <w:r>
          <w:rPr>
            <w:rFonts w:hint="eastAsia"/>
          </w:rPr>
          <w:object w:dxaOrig="9655" w:dyaOrig="7058" w14:anchorId="27AFCD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35pt;height:355pt" o:ole="">
              <v:imagedata r:id="rId12" o:title=""/>
            </v:shape>
            <o:OLEObject Type="Embed" ProgID="Visio.Drawing.15" ShapeID="_x0000_i1025" DrawAspect="Content" ObjectID="_1801595262" r:id="rId13"/>
          </w:object>
        </w:r>
      </w:del>
    </w:p>
    <w:p w14:paraId="79EEA9BD" w14:textId="4DF36C7E" w:rsidR="00E965C0" w:rsidRDefault="003A31DC">
      <w:pPr>
        <w:pStyle w:val="TH"/>
        <w:rPr>
          <w:ins w:id="51" w:author="OPPOr01" w:date="2025-02-20T19:31:00Z"/>
        </w:rPr>
      </w:pPr>
      <w:ins w:id="52" w:author="OPPOr04" w:date="2025-01-08T16:12:00Z">
        <w:del w:id="53" w:author="OPPOr01" w:date="2025-02-20T19:31:00Z">
          <w:r w:rsidDel="00AD256B">
            <w:rPr>
              <w:rFonts w:hint="eastAsia"/>
            </w:rPr>
            <w:object w:dxaOrig="9644" w:dyaOrig="6916" w14:anchorId="1E7AECD3">
              <v:shape id="_x0000_i1026" type="#_x0000_t75" style="width:483.65pt;height:344.35pt" o:ole="">
                <v:imagedata r:id="rId14" o:title=""/>
              </v:shape>
              <o:OLEObject Type="Embed" ProgID="Visio.Drawing.15" ShapeID="_x0000_i1026" DrawAspect="Content" ObjectID="_1801595263" r:id="rId15"/>
            </w:object>
          </w:r>
        </w:del>
      </w:ins>
    </w:p>
    <w:p w14:paraId="6E972EE9" w14:textId="2279C898" w:rsidR="00AD256B" w:rsidRDefault="00AD256B">
      <w:pPr>
        <w:pStyle w:val="TH"/>
        <w:rPr>
          <w:lang w:eastAsia="ko-KR"/>
        </w:rPr>
      </w:pPr>
      <w:ins w:id="54" w:author="OPPOr01" w:date="2025-02-20T19:31:00Z">
        <w:r w:rsidRPr="00707D57">
          <w:rPr>
            <w:rFonts w:hint="eastAsia"/>
            <w:highlight w:val="lightGray"/>
          </w:rPr>
          <w:object w:dxaOrig="26209" w:dyaOrig="18961" w14:anchorId="502A6CE1">
            <v:shape id="_x0000_i1027" type="#_x0000_t75" style="width:483.65pt;height:350pt" o:ole="">
              <v:imagedata r:id="rId16" o:title=""/>
            </v:shape>
            <o:OLEObject Type="Embed" ProgID="Visio.Drawing.15" ShapeID="_x0000_i1027" DrawAspect="Content" ObjectID="_1801595264" r:id="rId17"/>
          </w:object>
        </w:r>
      </w:ins>
    </w:p>
    <w:p w14:paraId="53F2AEB8" w14:textId="77777777" w:rsidR="00E965C0" w:rsidRDefault="003A31DC">
      <w:pPr>
        <w:pStyle w:val="TF"/>
        <w:rPr>
          <w:lang w:eastAsia="ko-KR"/>
        </w:rPr>
      </w:pPr>
      <w:r>
        <w:rPr>
          <w:lang w:eastAsia="ko-KR"/>
        </w:rPr>
        <w:lastRenderedPageBreak/>
        <w:t xml:space="preserve">Figure 6.2H.2.4.2-1: Inference procedure for vertical federated learning when NWDAF </w:t>
      </w:r>
      <w:ins w:id="55" w:author="OPPOr04" w:date="2025-01-10T18:02:00Z">
        <w:r>
          <w:rPr>
            <w:rFonts w:hint="eastAsia"/>
            <w:lang w:eastAsia="zh-CN"/>
          </w:rPr>
          <w:t>or Trusted AF</w:t>
        </w:r>
        <w:r>
          <w:rPr>
            <w:lang w:eastAsia="ko-KR"/>
          </w:rPr>
          <w:t xml:space="preserve"> </w:t>
        </w:r>
      </w:ins>
      <w:r>
        <w:rPr>
          <w:lang w:eastAsia="ko-KR"/>
        </w:rPr>
        <w:t>is acting as VFL server</w:t>
      </w:r>
    </w:p>
    <w:p w14:paraId="2025BAD0" w14:textId="77777777" w:rsidR="00E965C0" w:rsidRDefault="003A31DC">
      <w:pPr>
        <w:pStyle w:val="B1"/>
        <w:ind w:firstLine="0"/>
        <w:rPr>
          <w:ins w:id="56" w:author="Yuang(ZTE)" w:date="2025-02-19T13:44:00Z"/>
          <w:lang w:eastAsia="ko-KR"/>
        </w:rPr>
        <w:pPrChange w:id="57" w:author="Yuang(ZTE)" w:date="2025-02-19T13:44:00Z">
          <w:pPr>
            <w:pStyle w:val="B1"/>
          </w:pPr>
        </w:pPrChange>
      </w:pPr>
      <w:ins w:id="58" w:author="Thomas Belling (Nokia)" w:date="2025-01-21T17:27:00Z">
        <w:r>
          <w:rPr>
            <w:lang w:eastAsia="ko-KR"/>
          </w:rPr>
          <w:t>The inference procedure when trusted AF is acting as VFL server may be triggered by a request or subscription from a 5GC consumer NF or internal service logic of the AF acting as VFL server. If trigger</w:t>
        </w:r>
        <w:r>
          <w:rPr>
            <w:rFonts w:hint="eastAsia"/>
            <w:lang w:eastAsia="zh-CN"/>
          </w:rPr>
          <w:t>e</w:t>
        </w:r>
        <w:r>
          <w:rPr>
            <w:lang w:eastAsia="ko-KR"/>
          </w:rPr>
          <w:t xml:space="preserve">d by internal service logic of the AF acting as VFL server, the steps 0, 1,7 and 8 are skipped. </w:t>
        </w:r>
      </w:ins>
    </w:p>
    <w:p w14:paraId="627C7B9A" w14:textId="77777777" w:rsidR="00E965C0" w:rsidRDefault="00E965C0">
      <w:pPr>
        <w:pStyle w:val="B1"/>
        <w:rPr>
          <w:ins w:id="59" w:author="Thomas Belling (Nokia)" w:date="2025-01-21T17:27:00Z"/>
          <w:del w:id="60" w:author="OPPOr04" w:date="2025-01-24T21:43:00Z"/>
          <w:lang w:eastAsia="ko-KR"/>
        </w:rPr>
      </w:pPr>
    </w:p>
    <w:p w14:paraId="5C9EAC11" w14:textId="34C8FAF8" w:rsidR="00E965C0" w:rsidDel="00FC4E4D" w:rsidRDefault="003A31DC">
      <w:pPr>
        <w:pStyle w:val="B1"/>
        <w:rPr>
          <w:del w:id="61" w:author="Yuang(ZTE)" w:date="2025-02-19T14:12:00Z"/>
          <w:lang w:eastAsia="ko-KR"/>
        </w:rPr>
      </w:pPr>
      <w:r>
        <w:rPr>
          <w:lang w:eastAsia="ko-KR"/>
        </w:rPr>
        <w:t>0.</w:t>
      </w:r>
      <w:r>
        <w:rPr>
          <w:lang w:eastAsia="ko-KR"/>
        </w:rPr>
        <w:tab/>
        <w:t xml:space="preserve">The analytics consumer NF sends an Analytics request/subscribe (Analytics ID, Target of Analytics Reporting= e.g. UE IDs and optionally </w:t>
      </w:r>
      <w:ins w:id="62" w:author="Yuang(ZTE)" w:date="2025-02-20T08:42:00Z">
        <w:r>
          <w:rPr>
            <w:color w:val="FFFFFF" w:themeColor="background1"/>
            <w:highlight w:val="green"/>
            <w:shd w:val="clear" w:color="FFFFFF" w:fill="D9D9D9"/>
            <w:lang w:val="en-US" w:eastAsia="zh-CN"/>
            <w:rPrChange w:id="63" w:author="Yuang(ZTE)" w:date="2025-02-20T08:53:00Z">
              <w:rPr>
                <w:lang w:val="en-US" w:eastAsia="zh-CN"/>
              </w:rPr>
            </w:rPrChange>
          </w:rPr>
          <w:t>both</w:t>
        </w:r>
        <w:r>
          <w:rPr>
            <w:rFonts w:hint="eastAsia"/>
            <w:lang w:val="en-US" w:eastAsia="zh-CN"/>
          </w:rPr>
          <w:t xml:space="preserve"> </w:t>
        </w:r>
      </w:ins>
      <w:r>
        <w:rPr>
          <w:lang w:eastAsia="ko-KR"/>
        </w:rPr>
        <w:t>Analytics Reporting Information=Analytics target period and</w:t>
      </w:r>
      <w:ins w:id="64" w:author="Yuang(ZTE)" w:date="2025-02-20T08:41:00Z">
        <w:r>
          <w:rPr>
            <w:rFonts w:hint="eastAsia"/>
            <w:lang w:val="en-US" w:eastAsia="zh-CN"/>
          </w:rPr>
          <w:t xml:space="preserve"> </w:t>
        </w:r>
      </w:ins>
      <w:del w:id="65" w:author="Yuang(ZTE)" w:date="2025-02-20T08:41:00Z">
        <w:r>
          <w:rPr>
            <w:lang w:eastAsia="ko-KR"/>
          </w:rPr>
          <w:delText xml:space="preserve"> </w:delText>
        </w:r>
      </w:del>
      <w:r>
        <w:rPr>
          <w:lang w:eastAsia="ko-KR"/>
        </w:rPr>
        <w:t>Analytics Filte</w:t>
      </w:r>
      <w:r>
        <w:rPr>
          <w:highlight w:val="cyan"/>
          <w:lang w:eastAsia="ko-KR"/>
          <w:rPrChange w:id="66" w:author="Yuang(ZTE)" w:date="2025-02-19T14:12:00Z">
            <w:rPr>
              <w:lang w:eastAsia="ko-KR"/>
            </w:rPr>
          </w:rPrChange>
        </w:rPr>
        <w:t>r</w:t>
      </w:r>
      <w:ins w:id="67" w:author="Yuang(ZTE)" w:date="2025-02-19T14:11:00Z">
        <w:r>
          <w:rPr>
            <w:highlight w:val="cyan"/>
            <w:lang w:val="en-US" w:eastAsia="zh-CN"/>
            <w:rPrChange w:id="68" w:author="Yuang(ZTE)" w:date="2025-02-19T14:12:00Z">
              <w:rPr>
                <w:lang w:val="en-US" w:eastAsia="zh-CN"/>
              </w:rPr>
            </w:rPrChange>
          </w:rPr>
          <w:t xml:space="preserve">, Analytics </w:t>
        </w:r>
      </w:ins>
      <w:ins w:id="69" w:author="China Telecom" w:date="2025-02-20T12:33:00Z">
        <w:r w:rsidR="00FC4E4D">
          <w:rPr>
            <w:rFonts w:hint="eastAsia"/>
            <w:highlight w:val="cyan"/>
            <w:lang w:val="en-US" w:eastAsia="zh-CN"/>
          </w:rPr>
          <w:t>A</w:t>
        </w:r>
      </w:ins>
      <w:ins w:id="70" w:author="Yuang(ZTE)" w:date="2025-02-19T14:11:00Z">
        <w:del w:id="71" w:author="China Telecom" w:date="2025-02-20T12:33:00Z">
          <w:r w:rsidDel="00FC4E4D">
            <w:rPr>
              <w:highlight w:val="cyan"/>
              <w:lang w:val="en-US" w:eastAsia="zh-CN"/>
              <w:rPrChange w:id="72" w:author="Yuang(ZTE)" w:date="2025-02-19T14:12:00Z">
                <w:rPr>
                  <w:lang w:val="en-US" w:eastAsia="zh-CN"/>
                </w:rPr>
              </w:rPrChange>
            </w:rPr>
            <w:delText>a</w:delText>
          </w:r>
        </w:del>
        <w:r>
          <w:rPr>
            <w:highlight w:val="cyan"/>
            <w:lang w:val="en-US" w:eastAsia="zh-CN"/>
            <w:rPrChange w:id="73" w:author="Yuang(ZTE)" w:date="2025-02-19T14:12:00Z">
              <w:rPr>
                <w:lang w:val="en-US" w:eastAsia="zh-CN"/>
              </w:rPr>
            </w:rPrChange>
          </w:rPr>
          <w:t xml:space="preserve">ccuracy </w:t>
        </w:r>
      </w:ins>
      <w:ins w:id="74" w:author="China Telecom" w:date="2025-02-20T12:34:00Z">
        <w:r w:rsidR="00FC4E4D">
          <w:rPr>
            <w:rFonts w:hint="eastAsia"/>
            <w:highlight w:val="cyan"/>
            <w:lang w:val="en-US" w:eastAsia="zh-CN"/>
          </w:rPr>
          <w:t>R</w:t>
        </w:r>
      </w:ins>
      <w:ins w:id="75" w:author="Yuang(ZTE)" w:date="2025-02-19T14:11:00Z">
        <w:del w:id="76" w:author="China Telecom" w:date="2025-02-20T12:34:00Z">
          <w:r w:rsidDel="00FC4E4D">
            <w:rPr>
              <w:highlight w:val="cyan"/>
              <w:lang w:val="en-US" w:eastAsia="zh-CN"/>
              <w:rPrChange w:id="77" w:author="Yuang(ZTE)" w:date="2025-02-19T14:12:00Z">
                <w:rPr>
                  <w:lang w:val="en-US" w:eastAsia="zh-CN"/>
                </w:rPr>
              </w:rPrChange>
            </w:rPr>
            <w:delText>r</w:delText>
          </w:r>
        </w:del>
        <w:r>
          <w:rPr>
            <w:highlight w:val="cyan"/>
            <w:lang w:val="en-US" w:eastAsia="zh-CN"/>
            <w:rPrChange w:id="78" w:author="Yuang(ZTE)" w:date="2025-02-19T14:12:00Z">
              <w:rPr>
                <w:lang w:val="en-US" w:eastAsia="zh-CN"/>
              </w:rPr>
            </w:rPrChange>
          </w:rPr>
          <w:t>equest</w:t>
        </w:r>
      </w:ins>
      <w:ins w:id="79" w:author="China Telecom" w:date="2025-02-20T12:33:00Z">
        <w:r w:rsidR="00FC4E4D">
          <w:rPr>
            <w:rFonts w:hint="eastAsia"/>
            <w:lang w:val="en-US" w:eastAsia="zh-CN"/>
          </w:rPr>
          <w:t xml:space="preserve"> </w:t>
        </w:r>
        <w:del w:id="80" w:author="OPPOr01" w:date="2025-02-20T21:17:00Z">
          <w:r w:rsidR="00FC4E4D" w:rsidRPr="00CA26E8" w:rsidDel="00CA26E8">
            <w:rPr>
              <w:rFonts w:hint="eastAsia"/>
              <w:highlight w:val="darkGray"/>
              <w:lang w:val="en-US" w:eastAsia="zh-CN"/>
            </w:rPr>
            <w:delText>information</w:delText>
          </w:r>
        </w:del>
      </w:ins>
      <w:ins w:id="81" w:author="China Telecom" w:date="2025-02-20T12:34:00Z">
        <w:del w:id="82" w:author="OPPOr01" w:date="2025-02-20T21:17:00Z">
          <w:r w:rsidR="00FC4E4D" w:rsidDel="00CA26E8">
            <w:rPr>
              <w:rFonts w:hint="eastAsia"/>
              <w:lang w:val="en-US" w:eastAsia="zh-CN"/>
            </w:rPr>
            <w:delText xml:space="preserve"> </w:delText>
          </w:r>
        </w:del>
        <w:r w:rsidR="00FC4E4D">
          <w:rPr>
            <w:rFonts w:hint="eastAsia"/>
            <w:lang w:val="en-US" w:eastAsia="zh-CN"/>
          </w:rPr>
          <w:t>if the analytics consumer NF requests Analytics Accuracy Monitoring</w:t>
        </w:r>
      </w:ins>
      <w:r>
        <w:rPr>
          <w:lang w:eastAsia="ko-KR"/>
        </w:rPr>
        <w:t xml:space="preserve">) to NWDAF containing </w:t>
      </w:r>
      <w:proofErr w:type="spellStart"/>
      <w:r>
        <w:rPr>
          <w:lang w:eastAsia="ko-KR"/>
        </w:rPr>
        <w:t>AnLF</w:t>
      </w:r>
      <w:proofErr w:type="spellEnd"/>
      <w:r>
        <w:rPr>
          <w:lang w:eastAsia="ko-KR"/>
        </w:rPr>
        <w:t xml:space="preserve"> by invoking a </w:t>
      </w:r>
      <w:proofErr w:type="spellStart"/>
      <w:r>
        <w:rPr>
          <w:lang w:eastAsia="ko-KR"/>
        </w:rPr>
        <w:t>Nnwdaf_AnalyticsInfo_Request</w:t>
      </w:r>
      <w:proofErr w:type="spellEnd"/>
      <w:r>
        <w:rPr>
          <w:lang w:eastAsia="ko-KR"/>
        </w:rPr>
        <w:t xml:space="preserve"> or a </w:t>
      </w:r>
      <w:proofErr w:type="spellStart"/>
      <w:r>
        <w:rPr>
          <w:lang w:eastAsia="ko-KR"/>
        </w:rPr>
        <w:t>Nnwdaf_AnalyticsSubscription_Subscribe</w:t>
      </w:r>
      <w:proofErr w:type="spellEnd"/>
      <w:ins w:id="83" w:author="Yuang(ZTE)" w:date="2025-02-19T13:41:00Z">
        <w:r>
          <w:rPr>
            <w:rFonts w:hint="eastAsia"/>
            <w:lang w:val="en-US" w:eastAsia="zh-CN"/>
          </w:rPr>
          <w:t>.</w:t>
        </w:r>
      </w:ins>
      <w:ins w:id="84" w:author="OPPOr01" w:date="2025-02-19T17:45:00Z">
        <w:r>
          <w:rPr>
            <w:highlight w:val="green"/>
            <w:lang w:eastAsia="ko-KR"/>
          </w:rPr>
          <w:t>, providing parameters as defined in Clause 6.1.3</w:t>
        </w:r>
      </w:ins>
      <w:r>
        <w:rPr>
          <w:lang w:eastAsia="ko-KR"/>
        </w:rPr>
        <w:t>.</w:t>
      </w:r>
      <w:ins w:id="85" w:author="Thomas Belling (Nokia)" w:date="2025-01-21T16:56:00Z">
        <w:r>
          <w:rPr>
            <w:lang w:eastAsia="ko-KR"/>
          </w:rPr>
          <w:t xml:space="preserve"> </w:t>
        </w:r>
      </w:ins>
    </w:p>
    <w:p w14:paraId="79E477D6" w14:textId="343D1AE5" w:rsidR="00FC4E4D" w:rsidRPr="00FC4E4D" w:rsidDel="00CA26E8" w:rsidRDefault="00FC4E4D" w:rsidP="00FC4E4D">
      <w:pPr>
        <w:pStyle w:val="B1"/>
        <w:ind w:leftChars="242" w:left="768"/>
        <w:rPr>
          <w:ins w:id="86" w:author="China Telecom" w:date="2025-02-20T12:33:00Z"/>
          <w:del w:id="87" w:author="OPPOr01" w:date="2025-02-20T21:17:00Z"/>
          <w:lang w:eastAsia="zh-CN"/>
        </w:rPr>
      </w:pPr>
      <w:ins w:id="88" w:author="China Telecom" w:date="2025-02-20T12:33:00Z">
        <w:del w:id="89" w:author="OPPOr01" w:date="2025-02-20T21:17:00Z">
          <w:r w:rsidRPr="00A302B9" w:rsidDel="00CA26E8">
            <w:rPr>
              <w:rFonts w:hint="eastAsia"/>
              <w:highlight w:val="magenta"/>
              <w:lang w:eastAsia="zh-CN"/>
            </w:rPr>
            <w:delText xml:space="preserve">NOTE X: Only Analytics accuracy request in </w:delText>
          </w:r>
          <w:bookmarkStart w:id="90" w:name="OLE_LINK1"/>
          <w:r w:rsidRPr="00A302B9" w:rsidDel="00CA26E8">
            <w:rPr>
              <w:highlight w:val="magenta"/>
            </w:rPr>
            <w:delText>A</w:delText>
          </w:r>
          <w:bookmarkStart w:id="91" w:name="OLE_LINK2"/>
          <w:r w:rsidRPr="00A302B9" w:rsidDel="00CA26E8">
            <w:rPr>
              <w:highlight w:val="magenta"/>
            </w:rPr>
            <w:delText>nalytics Accuracy Request information</w:delText>
          </w:r>
          <w:bookmarkEnd w:id="90"/>
          <w:bookmarkEnd w:id="91"/>
          <w:r w:rsidRPr="00A302B9" w:rsidDel="00CA26E8">
            <w:rPr>
              <w:rFonts w:hint="eastAsia"/>
              <w:highlight w:val="magenta"/>
              <w:lang w:eastAsia="zh-CN"/>
            </w:rPr>
            <w:delText xml:space="preserve"> defined in clause 6.1.3 applies.</w:delText>
          </w:r>
        </w:del>
      </w:ins>
    </w:p>
    <w:p w14:paraId="4E3C024F" w14:textId="77777777" w:rsidR="00E965C0" w:rsidRDefault="003A31DC">
      <w:pPr>
        <w:pStyle w:val="B1"/>
        <w:overflowPunct w:val="0"/>
        <w:autoSpaceDE w:val="0"/>
        <w:autoSpaceDN w:val="0"/>
        <w:adjustRightInd w:val="0"/>
        <w:textAlignment w:val="baseline"/>
        <w:rPr>
          <w:rFonts w:eastAsia="等线"/>
          <w:lang w:eastAsia="zh-CN"/>
        </w:rPr>
        <w:pPrChange w:id="92" w:author="Yuang(ZTE)" w:date="2025-02-19T14:12:00Z">
          <w:pPr>
            <w:overflowPunct w:val="0"/>
            <w:autoSpaceDE w:val="0"/>
            <w:autoSpaceDN w:val="0"/>
            <w:adjustRightInd w:val="0"/>
            <w:ind w:left="568"/>
            <w:textAlignment w:val="baseline"/>
          </w:pPr>
        </w:pPrChange>
      </w:pPr>
      <w:bookmarkStart w:id="93" w:name="OLE_LINK4"/>
      <w:ins w:id="94" w:author="OPPOr01" w:date="2025-02-19T17:55:00Z">
        <w:del w:id="95" w:author="Yuang(ZTE)" w:date="2025-02-19T14:12:00Z">
          <w:r>
            <w:rPr>
              <w:rFonts w:eastAsia="等线" w:hint="eastAsia"/>
              <w:highlight w:val="yellow"/>
              <w:lang w:eastAsia="zh-CN"/>
            </w:rPr>
            <w:delText xml:space="preserve">If the analytics </w:delText>
          </w:r>
          <w:bookmarkStart w:id="96" w:name="OLE_LINK12"/>
          <w:r>
            <w:rPr>
              <w:rFonts w:eastAsia="等线" w:hint="eastAsia"/>
              <w:highlight w:val="yellow"/>
              <w:lang w:eastAsia="zh-CN"/>
            </w:rPr>
            <w:delText>consumer NF requests Analytics Accuracy Monitoring</w:delText>
          </w:r>
          <w:bookmarkEnd w:id="96"/>
          <w:r>
            <w:rPr>
              <w:rFonts w:eastAsia="等线" w:hint="eastAsia"/>
              <w:highlight w:val="yellow"/>
              <w:lang w:eastAsia="zh-CN"/>
            </w:rPr>
            <w:delText xml:space="preserve">, </w:delText>
          </w:r>
          <w:r>
            <w:rPr>
              <w:highlight w:val="yellow"/>
            </w:rPr>
            <w:delText>Analytics Accuracy</w:delText>
          </w:r>
          <w:r>
            <w:rPr>
              <w:rFonts w:hint="eastAsia"/>
              <w:highlight w:val="yellow"/>
              <w:lang w:eastAsia="zh-CN"/>
            </w:rPr>
            <w:delText xml:space="preserve"> Request</w:delText>
          </w:r>
          <w:r>
            <w:rPr>
              <w:highlight w:val="yellow"/>
            </w:rPr>
            <w:delText xml:space="preserve"> information</w:delText>
          </w:r>
          <w:r>
            <w:rPr>
              <w:rFonts w:hint="eastAsia"/>
              <w:highlight w:val="yellow"/>
              <w:lang w:eastAsia="zh-CN"/>
            </w:rPr>
            <w:delText xml:space="preserve"> as defined in clause 6.1.3 can be contained in </w:delText>
          </w:r>
          <w:r>
            <w:rPr>
              <w:rFonts w:eastAsia="等线"/>
              <w:highlight w:val="yellow"/>
              <w:lang w:eastAsia="ko-KR"/>
            </w:rPr>
            <w:delText>Nnwdaf_AnalyticsInfo_Request or a Nnwdaf_AnalyticsSubscription_Subscribe.</w:delText>
          </w:r>
        </w:del>
      </w:ins>
      <w:bookmarkEnd w:id="93"/>
    </w:p>
    <w:p w14:paraId="6F316D62" w14:textId="77777777" w:rsidR="00E965C0" w:rsidRDefault="003A31DC">
      <w:pPr>
        <w:pStyle w:val="B1"/>
        <w:rPr>
          <w:lang w:eastAsia="ko-KR"/>
        </w:rPr>
      </w:pPr>
      <w:r>
        <w:rPr>
          <w:lang w:eastAsia="ko-KR"/>
        </w:rPr>
        <w:t>1.</w:t>
      </w:r>
      <w:r>
        <w:rPr>
          <w:lang w:eastAsia="ko-KR"/>
        </w:rPr>
        <w:tab/>
        <w:t xml:space="preserve">If the NWDAF containing </w:t>
      </w:r>
      <w:proofErr w:type="spellStart"/>
      <w:r>
        <w:rPr>
          <w:lang w:eastAsia="ko-KR"/>
        </w:rPr>
        <w:t>AnLF</w:t>
      </w:r>
      <w:proofErr w:type="spellEnd"/>
      <w:r>
        <w:rPr>
          <w:lang w:eastAsia="ko-KR"/>
        </w:rPr>
        <w:t xml:space="preserve"> can be the VFL server to generate the VFL inference results for the requested analytics ID, then step 1 is skipped.</w:t>
      </w:r>
      <w:ins w:id="97" w:author="Thomas Belling (Nokia)" w:date="2025-01-21T16:58:00Z">
        <w:r>
          <w:rPr>
            <w:lang w:eastAsia="ko-KR"/>
          </w:rPr>
          <w:t xml:space="preserve"> </w:t>
        </w:r>
      </w:ins>
    </w:p>
    <w:p w14:paraId="563E3CE4" w14:textId="77777777" w:rsidR="00E965C0" w:rsidRDefault="003A31DC">
      <w:pPr>
        <w:pStyle w:val="B1"/>
        <w:rPr>
          <w:ins w:id="98" w:author="OPPOr04" w:date="2025-01-08T15:55:00Z"/>
          <w:lang w:eastAsia="ko-KR"/>
        </w:rPr>
      </w:pPr>
      <w:r>
        <w:rPr>
          <w:lang w:eastAsia="ko-KR"/>
        </w:rPr>
        <w:tab/>
        <w:t xml:space="preserve">If the NWDAF containing </w:t>
      </w:r>
      <w:proofErr w:type="spellStart"/>
      <w:r>
        <w:rPr>
          <w:lang w:eastAsia="ko-KR"/>
        </w:rPr>
        <w:t>AnLF</w:t>
      </w:r>
      <w:proofErr w:type="spellEnd"/>
      <w:r>
        <w:rPr>
          <w:lang w:eastAsia="ko-KR"/>
        </w:rPr>
        <w:t xml:space="preserve"> </w:t>
      </w:r>
      <w:proofErr w:type="spellStart"/>
      <w:r>
        <w:rPr>
          <w:lang w:eastAsia="ko-KR"/>
        </w:rPr>
        <w:t>can not</w:t>
      </w:r>
      <w:proofErr w:type="spellEnd"/>
      <w:r>
        <w:rPr>
          <w:lang w:eastAsia="ko-KR"/>
        </w:rPr>
        <w:t xml:space="preserve"> generate the analytics output, the NWDAF containing </w:t>
      </w:r>
      <w:proofErr w:type="spellStart"/>
      <w:r>
        <w:rPr>
          <w:lang w:eastAsia="ko-KR"/>
        </w:rPr>
        <w:t>AnLF</w:t>
      </w:r>
      <w:proofErr w:type="spellEnd"/>
      <w:r>
        <w:rPr>
          <w:lang w:eastAsia="ko-KR"/>
        </w:rPr>
        <w:t xml:space="preserve"> determines the VFL Server </w:t>
      </w:r>
      <w:ins w:id="99" w:author="OPPO" w:date="2025-02-06T10:50:00Z">
        <w:r>
          <w:rPr>
            <w:rFonts w:hint="eastAsia"/>
            <w:highlight w:val="yellow"/>
            <w:lang w:eastAsia="zh-CN"/>
          </w:rPr>
          <w:t>AF</w:t>
        </w:r>
        <w:r>
          <w:rPr>
            <w:rFonts w:hint="eastAsia"/>
            <w:lang w:eastAsia="zh-CN"/>
          </w:rPr>
          <w:t xml:space="preserve"> </w:t>
        </w:r>
      </w:ins>
      <w:r>
        <w:rPr>
          <w:lang w:eastAsia="ko-KR"/>
        </w:rPr>
        <w:t xml:space="preserve">for the requested </w:t>
      </w:r>
      <w:del w:id="100" w:author="OPPO" w:date="2025-02-06T10:50:00Z">
        <w:r>
          <w:rPr>
            <w:highlight w:val="yellow"/>
            <w:lang w:eastAsia="ko-KR"/>
          </w:rPr>
          <w:delText>analtyics</w:delText>
        </w:r>
      </w:del>
      <w:ins w:id="101" w:author="OPPO" w:date="2025-02-06T10:50:00Z">
        <w:r>
          <w:rPr>
            <w:highlight w:val="yellow"/>
            <w:lang w:eastAsia="ko-KR"/>
          </w:rPr>
          <w:t>analytics</w:t>
        </w:r>
      </w:ins>
      <w:del w:id="102" w:author="OPPOr04" w:date="2025-01-08T15:56:00Z">
        <w:r>
          <w:rPr>
            <w:lang w:eastAsia="ko-KR"/>
          </w:rPr>
          <w:delText xml:space="preserve">, </w:delText>
        </w:r>
      </w:del>
      <w:ins w:id="103" w:author="OPPOr04" w:date="2025-01-08T15:56:00Z">
        <w:r>
          <w:rPr>
            <w:rFonts w:hint="eastAsia"/>
            <w:lang w:eastAsia="zh-CN"/>
          </w:rPr>
          <w:t>.</w:t>
        </w:r>
        <w:r>
          <w:rPr>
            <w:lang w:eastAsia="ko-KR"/>
          </w:rPr>
          <w:t xml:space="preserve"> </w:t>
        </w:r>
      </w:ins>
    </w:p>
    <w:p w14:paraId="2CB2CD12" w14:textId="77777777" w:rsidR="00E965C0" w:rsidRDefault="003A31DC">
      <w:pPr>
        <w:pStyle w:val="B1"/>
        <w:ind w:firstLine="0"/>
        <w:rPr>
          <w:ins w:id="104" w:author="OPPOr04" w:date="2025-01-08T15:56:00Z"/>
          <w:lang w:eastAsia="ko-KR"/>
        </w:rPr>
      </w:pPr>
      <w:ins w:id="105" w:author="OPPOr04" w:date="2025-01-08T15:56:00Z">
        <w:del w:id="106" w:author="OPPO" w:date="2025-02-06T10:50:00Z">
          <w:r>
            <w:rPr>
              <w:rFonts w:hint="eastAsia"/>
              <w:highlight w:val="yellow"/>
              <w:lang w:eastAsia="zh-CN"/>
            </w:rPr>
            <w:delText xml:space="preserve">If the VFL server is NWDAF, the </w:delText>
          </w:r>
          <w:r>
            <w:rPr>
              <w:highlight w:val="yellow"/>
              <w:lang w:eastAsia="ko-KR"/>
            </w:rPr>
            <w:delText xml:space="preserve">NWDAF containing AnLF </w:delText>
          </w:r>
        </w:del>
      </w:ins>
      <w:del w:id="107" w:author="OPPO" w:date="2025-02-06T10:50:00Z">
        <w:r>
          <w:rPr>
            <w:highlight w:val="yellow"/>
            <w:lang w:eastAsia="ko-KR"/>
          </w:rPr>
          <w:delText>sends a subscription request to NWDAF VFL server using Nnwdaf_AnalyticsInfo_Request or Nnwdaf_AnalyticsSubscription_Subscribe including Analytics ID, Target of Analytics Reporting = e.g. UE IDs and optionally Analytics Reporting Information=Analytics target period and Analytics Filter.</w:delText>
        </w:r>
      </w:del>
    </w:p>
    <w:p w14:paraId="62720800" w14:textId="77777777" w:rsidR="00E965C0" w:rsidRDefault="003A31DC">
      <w:pPr>
        <w:pStyle w:val="B1"/>
        <w:ind w:firstLine="0"/>
        <w:rPr>
          <w:ins w:id="108" w:author="OPPOr04" w:date="2025-01-24T21:43:00Z"/>
          <w:lang w:eastAsia="ko-KR"/>
        </w:rPr>
      </w:pPr>
      <w:ins w:id="109" w:author="OPPOr04" w:date="2025-01-08T15:56:00Z">
        <w:r>
          <w:rPr>
            <w:rFonts w:hint="eastAsia"/>
            <w:lang w:eastAsia="zh-CN"/>
          </w:rPr>
          <w:t xml:space="preserve">If the VFL server is trusted AF, the </w:t>
        </w:r>
        <w:r>
          <w:rPr>
            <w:lang w:eastAsia="ko-KR"/>
          </w:rPr>
          <w:t xml:space="preserve">NWDAF containing </w:t>
        </w:r>
        <w:proofErr w:type="spellStart"/>
        <w:r>
          <w:rPr>
            <w:lang w:eastAsia="ko-KR"/>
          </w:rPr>
          <w:t>AnLF</w:t>
        </w:r>
        <w:proofErr w:type="spellEnd"/>
        <w:r>
          <w:rPr>
            <w:lang w:eastAsia="ko-KR"/>
          </w:rPr>
          <w:t xml:space="preserve"> sends a request to </w:t>
        </w:r>
      </w:ins>
      <w:ins w:id="110" w:author="OPPOr04" w:date="2025-01-08T15:57:00Z">
        <w:r>
          <w:rPr>
            <w:rFonts w:hint="eastAsia"/>
            <w:lang w:eastAsia="zh-CN"/>
          </w:rPr>
          <w:t xml:space="preserve">trusted </w:t>
        </w:r>
      </w:ins>
      <w:ins w:id="111" w:author="OPPOr04" w:date="2025-01-08T15:56:00Z">
        <w:r>
          <w:rPr>
            <w:rFonts w:hint="eastAsia"/>
            <w:lang w:eastAsia="zh-CN"/>
          </w:rPr>
          <w:t>A</w:t>
        </w:r>
      </w:ins>
      <w:ins w:id="112" w:author="OPPOr04" w:date="2025-01-08T15:57:00Z">
        <w:r>
          <w:rPr>
            <w:rFonts w:hint="eastAsia"/>
            <w:lang w:eastAsia="zh-CN"/>
          </w:rPr>
          <w:t xml:space="preserve">F </w:t>
        </w:r>
      </w:ins>
      <w:ins w:id="113" w:author="OPPOr04" w:date="2025-01-08T15:56:00Z">
        <w:r>
          <w:rPr>
            <w:lang w:eastAsia="ko-KR"/>
          </w:rPr>
          <w:t xml:space="preserve">VFL server using </w:t>
        </w:r>
        <w:proofErr w:type="spellStart"/>
        <w:r>
          <w:rPr>
            <w:lang w:eastAsia="ko-KR"/>
          </w:rPr>
          <w:t>N</w:t>
        </w:r>
      </w:ins>
      <w:ins w:id="114" w:author="OPPOr04" w:date="2025-01-08T15:58:00Z">
        <w:r>
          <w:rPr>
            <w:lang w:eastAsia="ko-KR"/>
          </w:rPr>
          <w:t>af_Inference_subscribe</w:t>
        </w:r>
      </w:ins>
      <w:proofErr w:type="spellEnd"/>
      <w:ins w:id="115" w:author="Thomas Belling (Nokia)" w:date="2025-01-21T16:52:00Z">
        <w:r>
          <w:rPr>
            <w:lang w:eastAsia="ko-KR"/>
          </w:rPr>
          <w:t>/request</w:t>
        </w:r>
      </w:ins>
      <w:ins w:id="116" w:author="OPPOr04" w:date="2025-01-08T15:56:00Z">
        <w:r>
          <w:rPr>
            <w:lang w:eastAsia="ko-KR"/>
          </w:rPr>
          <w:t xml:space="preserve"> including Analytics ID, Target of Analytics Reporting = e.g. UE IDs and optionally Analytics Reporting Information=Analytics target period </w:t>
        </w:r>
        <w:del w:id="117" w:author="OPPOr01" w:date="2025-02-19T17:56:00Z">
          <w:r>
            <w:rPr>
              <w:highlight w:val="green"/>
              <w:lang w:eastAsia="ko-KR"/>
            </w:rPr>
            <w:delText>and</w:delText>
          </w:r>
          <w:r>
            <w:rPr>
              <w:lang w:eastAsia="ko-KR"/>
            </w:rPr>
            <w:delText xml:space="preserve"> </w:delText>
          </w:r>
        </w:del>
        <w:r>
          <w:rPr>
            <w:lang w:eastAsia="ko-KR"/>
          </w:rPr>
          <w:t>Analytics Filter</w:t>
        </w:r>
      </w:ins>
      <w:ins w:id="118" w:author="OPPOr01" w:date="2025-02-19T17:56:00Z">
        <w:r>
          <w:t xml:space="preserve"> </w:t>
        </w:r>
        <w:r>
          <w:rPr>
            <w:highlight w:val="green"/>
            <w:lang w:eastAsia="ko-KR"/>
          </w:rPr>
          <w:t>and Analytics Accuracy Request</w:t>
        </w:r>
      </w:ins>
      <w:ins w:id="119" w:author="Yuang(ZTE)" w:date="2025-02-19T14:25:00Z">
        <w:r>
          <w:rPr>
            <w:rFonts w:hint="eastAsia"/>
            <w:highlight w:val="green"/>
            <w:lang w:val="en-US" w:eastAsia="zh-CN"/>
          </w:rPr>
          <w:t>.</w:t>
        </w:r>
      </w:ins>
      <w:ins w:id="120" w:author="OPPOr01" w:date="2025-02-19T17:56:00Z">
        <w:del w:id="121" w:author="Yuang(ZTE)" w:date="2025-02-19T14:25:00Z">
          <w:r>
            <w:rPr>
              <w:highlight w:val="green"/>
              <w:lang w:eastAsia="ko-KR"/>
            </w:rPr>
            <w:delText xml:space="preserve"> information</w:delText>
          </w:r>
        </w:del>
      </w:ins>
      <w:ins w:id="122" w:author="OPPOr04" w:date="2025-01-08T15:56:00Z">
        <w:del w:id="123" w:author="Yuang(ZTE)" w:date="2025-02-19T14:25:00Z">
          <w:r>
            <w:rPr>
              <w:lang w:eastAsia="ko-KR"/>
            </w:rPr>
            <w:delText>.</w:delText>
          </w:r>
        </w:del>
      </w:ins>
      <w:ins w:id="124" w:author="Thomas Belling (Nokia)" w:date="2025-01-21T16:57:00Z">
        <w:del w:id="125" w:author="Yuang(ZTE)" w:date="2025-02-19T14:25:00Z">
          <w:r>
            <w:rPr>
              <w:lang w:eastAsia="ko-KR"/>
            </w:rPr>
            <w:delText xml:space="preserve"> </w:delText>
          </w:r>
        </w:del>
      </w:ins>
    </w:p>
    <w:p w14:paraId="4BA9C762" w14:textId="77777777" w:rsidR="00E965C0" w:rsidRDefault="003A31DC">
      <w:pPr>
        <w:pStyle w:val="EditorsNote"/>
        <w:rPr>
          <w:del w:id="126" w:author="OPPO" w:date="2025-02-06T11:00:00Z"/>
          <w:lang w:eastAsia="ko-KR"/>
        </w:rPr>
      </w:pPr>
      <w:ins w:id="127" w:author="OPPOr04" w:date="2025-01-24T21:43:00Z">
        <w:del w:id="128" w:author="OPPO" w:date="2025-02-06T11:00:00Z">
          <w:r>
            <w:rPr>
              <w:highlight w:val="yellow"/>
              <w:lang w:eastAsia="ko-KR"/>
            </w:rPr>
            <w:delText>Editor's note:</w:delText>
          </w:r>
          <w:r>
            <w:rPr>
              <w:highlight w:val="yellow"/>
              <w:lang w:eastAsia="ko-KR"/>
            </w:rPr>
            <w:tab/>
            <w:delText>Parameters in the triggering of inference and Analytics is FFS.</w:delText>
          </w:r>
        </w:del>
      </w:ins>
    </w:p>
    <w:p w14:paraId="4B52DD35" w14:textId="72D19107" w:rsidR="00E965C0" w:rsidRDefault="003A31DC">
      <w:pPr>
        <w:pStyle w:val="B1"/>
        <w:rPr>
          <w:lang w:eastAsia="ko-KR"/>
        </w:rPr>
      </w:pPr>
      <w:r>
        <w:rPr>
          <w:lang w:eastAsia="ko-KR"/>
        </w:rPr>
        <w:t>2.</w:t>
      </w:r>
      <w:r>
        <w:rPr>
          <w:lang w:eastAsia="ko-KR"/>
        </w:rPr>
        <w:tab/>
        <w:t xml:space="preserve">Based on the information received in the step 0 or 1, VFL server decides to initiate the VFL inference procedure with the VFL clients. </w:t>
      </w:r>
      <w:ins w:id="129" w:author="OPPO" w:date="2025-02-06T10:51:00Z">
        <w:r>
          <w:rPr>
            <w:rFonts w:hint="eastAsia"/>
            <w:highlight w:val="yellow"/>
            <w:lang w:eastAsia="zh-CN"/>
          </w:rPr>
          <w:t xml:space="preserve">Before the VFL server initiate the VFL inference </w:t>
        </w:r>
        <w:r>
          <w:rPr>
            <w:highlight w:val="yellow"/>
            <w:lang w:eastAsia="zh-CN"/>
          </w:rPr>
          <w:t>procedure</w:t>
        </w:r>
        <w:r>
          <w:rPr>
            <w:rFonts w:hint="eastAsia"/>
            <w:highlight w:val="yellow"/>
            <w:lang w:eastAsia="zh-CN"/>
          </w:rPr>
          <w:t xml:space="preserve">, the VFL server may initiate the VFL training procedure </w:t>
        </w:r>
      </w:ins>
      <w:ins w:id="130" w:author="OPPOr01" w:date="2025-02-20T19:31:00Z">
        <w:r w:rsidR="00AD256B" w:rsidRPr="005B6512">
          <w:rPr>
            <w:rFonts w:hint="eastAsia"/>
            <w:highlight w:val="magenta"/>
            <w:lang w:eastAsia="zh-CN"/>
          </w:rPr>
          <w:t>i</w:t>
        </w:r>
      </w:ins>
      <w:ins w:id="131" w:author="OPPOr01" w:date="2025-02-20T19:32:00Z">
        <w:r w:rsidR="00AD256B" w:rsidRPr="005B6512">
          <w:rPr>
            <w:rFonts w:hint="eastAsia"/>
            <w:highlight w:val="magenta"/>
            <w:lang w:eastAsia="zh-CN"/>
          </w:rPr>
          <w:t xml:space="preserve">f no VFL model is </w:t>
        </w:r>
      </w:ins>
      <w:ins w:id="132" w:author="OPPOr01" w:date="2025-02-20T19:44:00Z">
        <w:r w:rsidR="005B6512" w:rsidRPr="005B6512">
          <w:rPr>
            <w:rFonts w:hint="eastAsia"/>
            <w:highlight w:val="magenta"/>
            <w:lang w:eastAsia="zh-CN"/>
          </w:rPr>
          <w:t xml:space="preserve">already </w:t>
        </w:r>
      </w:ins>
      <w:ins w:id="133" w:author="OPPOr01" w:date="2025-02-20T19:32:00Z">
        <w:r w:rsidR="00AD256B" w:rsidRPr="005B6512">
          <w:rPr>
            <w:rFonts w:hint="eastAsia"/>
            <w:highlight w:val="magenta"/>
            <w:lang w:eastAsia="zh-CN"/>
          </w:rPr>
          <w:t>trained</w:t>
        </w:r>
      </w:ins>
      <w:ins w:id="134" w:author="OPPOr01" w:date="2025-02-20T19:44:00Z">
        <w:r w:rsidR="005B6512">
          <w:rPr>
            <w:rFonts w:hint="eastAsia"/>
            <w:highlight w:val="yellow"/>
            <w:lang w:eastAsia="zh-CN"/>
          </w:rPr>
          <w:t xml:space="preserve"> </w:t>
        </w:r>
      </w:ins>
      <w:ins w:id="135" w:author="OPPO" w:date="2025-02-06T10:51:00Z">
        <w:r>
          <w:rPr>
            <w:highlight w:val="yellow"/>
            <w:lang w:eastAsia="zh-CN"/>
          </w:rPr>
          <w:t>as described in the clause 6.2H.2.</w:t>
        </w:r>
        <w:r>
          <w:rPr>
            <w:rFonts w:hint="eastAsia"/>
            <w:highlight w:val="yellow"/>
            <w:lang w:eastAsia="zh-CN"/>
          </w:rPr>
          <w:t>3 b</w:t>
        </w:r>
        <w:r>
          <w:rPr>
            <w:highlight w:val="yellow"/>
            <w:lang w:eastAsia="ko-KR"/>
          </w:rPr>
          <w:t>ased on the information received in the step 0 or 1</w:t>
        </w:r>
        <w:r>
          <w:rPr>
            <w:rFonts w:hint="eastAsia"/>
            <w:highlight w:val="yellow"/>
            <w:lang w:eastAsia="zh-CN"/>
          </w:rPr>
          <w:t xml:space="preserve"> or VFL server </w:t>
        </w:r>
        <w:r>
          <w:rPr>
            <w:highlight w:val="yellow"/>
            <w:lang w:eastAsia="ko-KR"/>
          </w:rPr>
          <w:t>local configuration</w:t>
        </w:r>
        <w:r>
          <w:rPr>
            <w:rFonts w:hint="eastAsia"/>
            <w:highlight w:val="yellow"/>
            <w:lang w:eastAsia="zh-CN"/>
          </w:rPr>
          <w:t>.</w:t>
        </w:r>
        <w:r>
          <w:rPr>
            <w:rFonts w:hint="eastAsia"/>
            <w:lang w:eastAsia="zh-CN"/>
          </w:rPr>
          <w:t xml:space="preserve"> </w:t>
        </w:r>
      </w:ins>
      <w:r>
        <w:rPr>
          <w:lang w:eastAsia="ko-KR"/>
        </w:rPr>
        <w:t xml:space="preserve">VFL Server selects clients(s) using information stored in the VFL training process. The server may select some or no clients, </w:t>
      </w:r>
      <w:proofErr w:type="gramStart"/>
      <w:r>
        <w:rPr>
          <w:lang w:eastAsia="ko-KR"/>
        </w:rPr>
        <w:t>e.g.</w:t>
      </w:r>
      <w:proofErr w:type="gramEnd"/>
      <w:r>
        <w:rPr>
          <w:lang w:eastAsia="ko-KR"/>
        </w:rPr>
        <w:t xml:space="preserve"> depending on the accuracy of the VFL model, the contribution to the training result and the current status of the VFL clients.</w:t>
      </w:r>
    </w:p>
    <w:p w14:paraId="44FD1597" w14:textId="77777777" w:rsidR="00E965C0" w:rsidRDefault="003A31DC">
      <w:pPr>
        <w:pStyle w:val="B1"/>
        <w:rPr>
          <w:ins w:id="136" w:author="Ericsson_UUser" w:date="2025-01-22T11:24:00Z"/>
          <w:lang w:eastAsia="ko-KR"/>
        </w:rPr>
      </w:pPr>
      <w:r>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ins w:id="137" w:author="Thomas Belling (Nokia)" w:date="2025-01-21T17:08:00Z">
        <w:r>
          <w:rPr>
            <w:lang w:eastAsia="ko-KR"/>
          </w:rPr>
          <w:t xml:space="preserve"> </w:t>
        </w:r>
      </w:ins>
    </w:p>
    <w:p w14:paraId="3C322BCE" w14:textId="77777777" w:rsidR="00E965C0" w:rsidRDefault="003A31DC">
      <w:pPr>
        <w:pStyle w:val="B1"/>
        <w:rPr>
          <w:lang w:eastAsia="ko-KR"/>
        </w:rPr>
      </w:pPr>
      <w:ins w:id="138" w:author="Ericsson_UUser" w:date="2025-01-22T11:24:00Z">
        <w:r>
          <w:rPr>
            <w:lang w:eastAsia="ko-KR"/>
          </w:rPr>
          <w:t>N</w:t>
        </w:r>
      </w:ins>
      <w:ins w:id="139" w:author="Ericsson_UUser" w:date="2025-01-22T11:25:00Z">
        <w:r>
          <w:rPr>
            <w:lang w:eastAsia="ko-KR"/>
          </w:rPr>
          <w:t xml:space="preserve">OTE </w:t>
        </w:r>
      </w:ins>
      <w:ins w:id="140" w:author="Ericsson_UUser" w:date="2025-01-22T12:17:00Z">
        <w:r>
          <w:rPr>
            <w:lang w:eastAsia="ko-KR"/>
          </w:rPr>
          <w:t>1</w:t>
        </w:r>
      </w:ins>
      <w:ins w:id="141" w:author="Ericsson_UUser" w:date="2025-01-22T11:25:00Z">
        <w:r>
          <w:rPr>
            <w:lang w:eastAsia="ko-KR"/>
          </w:rPr>
          <w:t>:</w:t>
        </w:r>
        <w:r>
          <w:rPr>
            <w:lang w:eastAsia="ko-KR"/>
          </w:rPr>
          <w:tab/>
        </w:r>
      </w:ins>
      <w:ins w:id="142" w:author="Thomas Belling (Nokia)" w:date="2025-01-21T17:08:00Z">
        <w:r>
          <w:rPr>
            <w:lang w:eastAsia="ko-KR"/>
          </w:rPr>
          <w:t xml:space="preserve">If the server does not select VFL clients for all features, it </w:t>
        </w:r>
      </w:ins>
      <w:ins w:id="143" w:author="Ericsson_UUser" w:date="2025-01-22T11:24:00Z">
        <w:r>
          <w:rPr>
            <w:lang w:eastAsia="ko-KR"/>
          </w:rPr>
          <w:t>can internally</w:t>
        </w:r>
      </w:ins>
      <w:ins w:id="144" w:author="Thomas Belling (Nokia)" w:date="2025-01-21T17:08:00Z">
        <w:r>
          <w:rPr>
            <w:lang w:eastAsia="ko-KR"/>
          </w:rPr>
          <w:t xml:space="preserve"> store information about the features considered when deriving the analytics results together with a timestamp to identify the analytics results, to enable to subsequently trace the origin of analytics results and to interpret possible feedback on analytics accuracy.</w:t>
        </w:r>
      </w:ins>
    </w:p>
    <w:p w14:paraId="6BC75187" w14:textId="71BB931D" w:rsidR="00E965C0" w:rsidRDefault="003A31DC">
      <w:pPr>
        <w:pStyle w:val="B1"/>
        <w:rPr>
          <w:lang w:eastAsia="ko-KR"/>
        </w:rPr>
      </w:pPr>
      <w:r>
        <w:rPr>
          <w:lang w:eastAsia="ko-KR"/>
        </w:rPr>
        <w:tab/>
        <w:t xml:space="preserve">VFL server NWDAF </w:t>
      </w:r>
      <w:ins w:id="145" w:author="OPPOr04" w:date="2025-01-08T15:59:00Z">
        <w:r>
          <w:rPr>
            <w:rFonts w:hint="eastAsia"/>
            <w:lang w:eastAsia="zh-CN"/>
          </w:rPr>
          <w:t xml:space="preserve">or trusted AF </w:t>
        </w:r>
      </w:ins>
      <w:ins w:id="146" w:author="China Telecom" w:date="2025-02-20T12:36:00Z">
        <w:r w:rsidR="00FC4E4D">
          <w:rPr>
            <w:lang w:eastAsia="zh-CN"/>
          </w:rPr>
          <w:t>determines</w:t>
        </w:r>
        <w:r w:rsidR="00FC4E4D">
          <w:rPr>
            <w:rFonts w:hint="eastAsia"/>
            <w:lang w:eastAsia="zh-CN"/>
          </w:rPr>
          <w:t xml:space="preserve"> and </w:t>
        </w:r>
      </w:ins>
      <w:r>
        <w:rPr>
          <w:lang w:eastAsia="ko-KR"/>
        </w:rPr>
        <w:t xml:space="preserve">sends a VFL Inference request/subscription to </w:t>
      </w:r>
      <w:del w:id="147" w:author="OPPOr01" w:date="2025-02-19T17:57:00Z">
        <w:r>
          <w:rPr>
            <w:highlight w:val="green"/>
            <w:lang w:eastAsia="ko-KR"/>
          </w:rPr>
          <w:delText xml:space="preserve">the </w:delText>
        </w:r>
      </w:del>
      <w:ins w:id="148" w:author="OPPOr01" w:date="2025-02-19T17:57:00Z">
        <w:r>
          <w:rPr>
            <w:rFonts w:hint="eastAsia"/>
            <w:highlight w:val="green"/>
            <w:lang w:eastAsia="zh-CN"/>
          </w:rPr>
          <w:t>each</w:t>
        </w:r>
        <w:r>
          <w:rPr>
            <w:lang w:eastAsia="ko-KR"/>
          </w:rPr>
          <w:t xml:space="preserve"> </w:t>
        </w:r>
      </w:ins>
      <w:r>
        <w:rPr>
          <w:lang w:eastAsia="ko-KR"/>
        </w:rPr>
        <w:t>VFL client</w:t>
      </w:r>
      <w:del w:id="149" w:author="OPPOr01" w:date="2025-02-19T17:57:00Z">
        <w:r>
          <w:rPr>
            <w:highlight w:val="green"/>
            <w:lang w:eastAsia="ko-KR"/>
          </w:rPr>
          <w:delText>s</w:delText>
        </w:r>
      </w:del>
      <w:r>
        <w:rPr>
          <w:lang w:eastAsia="ko-KR"/>
        </w:rPr>
        <w:t xml:space="preserve"> including the Target of VFL inference = e.g. UE IDs, VFL correlation ID to indicate the VFL client which previously well-trained VFL local model associated with this ID will be used and option</w:t>
      </w:r>
      <w:ins w:id="150" w:author="OPPOr04" w:date="2025-01-13T14:42:00Z">
        <w:r>
          <w:rPr>
            <w:rFonts w:hint="eastAsia"/>
            <w:lang w:eastAsia="zh-CN"/>
          </w:rPr>
          <w:t>a</w:t>
        </w:r>
      </w:ins>
      <w:r>
        <w:rPr>
          <w:lang w:eastAsia="ko-KR"/>
        </w:rPr>
        <w:t>lly VFL inference filter</w:t>
      </w:r>
      <w:ins w:id="151" w:author="Yuang(ZTE)" w:date="2025-02-19T13:42:00Z">
        <w:r>
          <w:rPr>
            <w:rFonts w:hint="eastAsia"/>
            <w:lang w:val="en-US" w:eastAsia="zh-CN"/>
          </w:rPr>
          <w:t>.</w:t>
        </w:r>
      </w:ins>
      <w:ins w:id="152" w:author="OPPOr01" w:date="2025-02-19T17:47:00Z">
        <w:del w:id="153" w:author="Yuang(ZTE)" w:date="2025-02-19T13:42:00Z">
          <w:r>
            <w:rPr>
              <w:rFonts w:hint="eastAsia"/>
              <w:highlight w:val="green"/>
              <w:lang w:eastAsia="zh-CN"/>
            </w:rPr>
            <w:delText xml:space="preserve">, </w:delText>
          </w:r>
          <w:r>
            <w:rPr>
              <w:highlight w:val="green"/>
              <w:lang w:eastAsia="ko-KR"/>
            </w:rPr>
            <w:delText xml:space="preserve">VFL Feature ID, Analytics Reporting Parameter, Analytics target period, </w:delText>
          </w:r>
        </w:del>
        <w:r w:rsidRPr="009F4C0B">
          <w:rPr>
            <w:highlight w:val="red"/>
            <w:lang w:eastAsia="ko-KR"/>
          </w:rPr>
          <w:t xml:space="preserve">Data time </w:t>
        </w:r>
        <w:proofErr w:type="spellStart"/>
        <w:r w:rsidRPr="009F4C0B">
          <w:rPr>
            <w:highlight w:val="red"/>
            <w:lang w:eastAsia="ko-KR"/>
          </w:rPr>
          <w:t>window</w:t>
        </w:r>
        <w:del w:id="154" w:author="Yuang(ZTE)" w:date="2025-02-19T13:42:00Z">
          <w:r>
            <w:rPr>
              <w:highlight w:val="green"/>
              <w:lang w:eastAsia="ko-KR"/>
            </w:rPr>
            <w:delText xml:space="preserve">, Preferred level of accuracy, Dataset Statistical Properties, </w:delText>
          </w:r>
        </w:del>
        <w:r w:rsidRPr="009F4C0B">
          <w:rPr>
            <w:highlight w:val="red"/>
            <w:lang w:eastAsia="ko-KR"/>
          </w:rPr>
          <w:t>Time</w:t>
        </w:r>
        <w:proofErr w:type="spellEnd"/>
        <w:r w:rsidRPr="009F4C0B">
          <w:rPr>
            <w:highlight w:val="red"/>
            <w:lang w:eastAsia="ko-KR"/>
          </w:rPr>
          <w:t xml:space="preserve"> when </w:t>
        </w:r>
      </w:ins>
      <w:ins w:id="155" w:author="OPPO" w:date="2025-02-20T21:55:00Z">
        <w:r w:rsidR="00F768DF" w:rsidRPr="00F768DF">
          <w:rPr>
            <w:highlight w:val="lightGray"/>
            <w:lang w:eastAsia="ko-KR"/>
          </w:rPr>
          <w:t>intermediate local result</w:t>
        </w:r>
      </w:ins>
      <w:ins w:id="156" w:author="OPPOr01" w:date="2025-02-19T17:47:00Z">
        <w:del w:id="157" w:author="OPPO" w:date="2025-02-20T21:55:00Z">
          <w:r w:rsidRPr="009F4C0B" w:rsidDel="00F768DF">
            <w:rPr>
              <w:highlight w:val="red"/>
              <w:lang w:eastAsia="ko-KR"/>
            </w:rPr>
            <w:delText>analytics information</w:delText>
          </w:r>
        </w:del>
        <w:r w:rsidRPr="009F4C0B">
          <w:rPr>
            <w:highlight w:val="red"/>
            <w:lang w:eastAsia="ko-KR"/>
          </w:rPr>
          <w:t xml:space="preserve"> is needed</w:t>
        </w:r>
        <w:del w:id="158" w:author="Yuang(ZTE)" w:date="2025-02-19T13:42:00Z">
          <w:r>
            <w:rPr>
              <w:highlight w:val="green"/>
              <w:lang w:eastAsia="ko-KR"/>
            </w:rPr>
            <w:delText>, Preferred granularity of location information, Preferred orientation of location information, Analytics Metadata Request</w:delText>
          </w:r>
          <w:r>
            <w:rPr>
              <w:rFonts w:hint="eastAsia"/>
              <w:highlight w:val="green"/>
              <w:lang w:eastAsia="zh-CN"/>
            </w:rPr>
            <w:delText xml:space="preserve">, </w:delText>
          </w:r>
        </w:del>
        <w:r>
          <w:rPr>
            <w:highlight w:val="green"/>
            <w:lang w:eastAsia="ko-KR"/>
          </w:rPr>
          <w:t>(see Clause 6.1.3 for a definition of those parameters)</w:t>
        </w:r>
      </w:ins>
      <w:r>
        <w:rPr>
          <w:lang w:eastAsia="ko-KR"/>
        </w:rPr>
        <w:t>.</w:t>
      </w:r>
      <w:ins w:id="159" w:author="Thomas Belling (Nokia)" w:date="2025-01-21T16:54:00Z">
        <w:r>
          <w:rPr>
            <w:lang w:eastAsia="ko-KR"/>
          </w:rPr>
          <w:t xml:space="preserve"> </w:t>
        </w:r>
      </w:ins>
    </w:p>
    <w:p w14:paraId="588FA41F" w14:textId="77777777" w:rsidR="00E965C0" w:rsidRDefault="003A31DC">
      <w:pPr>
        <w:pStyle w:val="EditorsNote"/>
        <w:rPr>
          <w:lang w:eastAsia="ko-KR"/>
        </w:rPr>
      </w:pPr>
      <w:commentRangeStart w:id="160"/>
      <w:r>
        <w:rPr>
          <w:highlight w:val="green"/>
          <w:lang w:eastAsia="ko-KR"/>
        </w:rPr>
        <w:lastRenderedPageBreak/>
        <w:t>Editor's note:</w:t>
      </w:r>
      <w:r>
        <w:rPr>
          <w:highlight w:val="green"/>
          <w:lang w:eastAsia="ko-KR"/>
        </w:rPr>
        <w:tab/>
        <w:t>It is FFS whether additional parameters are needed to send from the VFL server to VFL client, e.g. parameters used in training phase and parameters from Analytics request.</w:t>
      </w:r>
      <w:commentRangeEnd w:id="160"/>
      <w:r>
        <w:rPr>
          <w:rStyle w:val="af"/>
          <w:color w:val="auto"/>
        </w:rPr>
        <w:commentReference w:id="160"/>
      </w:r>
    </w:p>
    <w:p w14:paraId="199831AD" w14:textId="77777777" w:rsidR="00E965C0" w:rsidRDefault="003A31DC">
      <w:pPr>
        <w:pStyle w:val="EditorsNote"/>
        <w:rPr>
          <w:del w:id="161" w:author="OPPOr04" w:date="2025-01-22T21:54:00Z"/>
          <w:lang w:eastAsia="ko-KR"/>
        </w:rPr>
      </w:pPr>
      <w:del w:id="162" w:author="OPPOr04" w:date="2025-01-22T21:54:00Z">
        <w:r>
          <w:rPr>
            <w:lang w:eastAsia="ko-KR"/>
          </w:rPr>
          <w:delText>Editor's note:</w:delText>
        </w:r>
        <w:r>
          <w:rPr>
            <w:lang w:eastAsia="ko-KR"/>
          </w:rPr>
          <w:tab/>
          <w:delText>It is FFS how the origin of analytics results can be traced and explained if not all clients participate and results are not satisfying.</w:delText>
        </w:r>
      </w:del>
    </w:p>
    <w:p w14:paraId="7EB66959" w14:textId="77777777" w:rsidR="00E965C0" w:rsidRDefault="003A31DC">
      <w:pPr>
        <w:pStyle w:val="B2"/>
        <w:rPr>
          <w:lang w:eastAsia="ko-KR"/>
        </w:rPr>
      </w:pPr>
      <w:r>
        <w:rPr>
          <w:lang w:eastAsia="ko-KR"/>
        </w:rPr>
        <w:t>2a.</w:t>
      </w:r>
      <w:r>
        <w:rPr>
          <w:lang w:eastAsia="ko-KR"/>
        </w:rPr>
        <w:tab/>
        <w:t>For each NWDAF VFL client, the VFL Server NWDAF</w:t>
      </w:r>
      <w:ins w:id="163" w:author="OPPOr04" w:date="2025-01-08T16:02:00Z">
        <w:r>
          <w:rPr>
            <w:rFonts w:hint="eastAsia"/>
            <w:lang w:eastAsia="zh-CN"/>
          </w:rPr>
          <w:t xml:space="preserve"> or trusted AF</w:t>
        </w:r>
      </w:ins>
      <w:r>
        <w:rPr>
          <w:lang w:eastAsia="ko-KR"/>
        </w:rPr>
        <w:t xml:space="preserve"> sends an </w:t>
      </w:r>
      <w:proofErr w:type="spellStart"/>
      <w:r>
        <w:rPr>
          <w:lang w:eastAsia="ko-KR"/>
        </w:rPr>
        <w:t>Nnwdaf_VFLInference_Subscribe</w:t>
      </w:r>
      <w:proofErr w:type="spellEnd"/>
      <w:r>
        <w:rPr>
          <w:lang w:eastAsia="ko-KR"/>
        </w:rPr>
        <w:t xml:space="preserve"> or </w:t>
      </w:r>
      <w:proofErr w:type="spellStart"/>
      <w:r>
        <w:rPr>
          <w:lang w:eastAsia="ko-KR"/>
        </w:rPr>
        <w:t>Nnwdaf_VFLInference_Request</w:t>
      </w:r>
      <w:proofErr w:type="spellEnd"/>
      <w:r>
        <w:rPr>
          <w:lang w:eastAsia="ko-KR"/>
        </w:rPr>
        <w:t xml:space="preserve"> to the VFL client.</w:t>
      </w:r>
    </w:p>
    <w:p w14:paraId="36F481AE" w14:textId="77777777" w:rsidR="00E965C0" w:rsidRDefault="003A31DC">
      <w:pPr>
        <w:pStyle w:val="B2"/>
        <w:rPr>
          <w:lang w:eastAsia="ko-KR"/>
        </w:rPr>
      </w:pPr>
      <w:r>
        <w:rPr>
          <w:lang w:eastAsia="ko-KR"/>
        </w:rPr>
        <w:t>2b.</w:t>
      </w:r>
      <w:r>
        <w:rPr>
          <w:lang w:eastAsia="ko-KR"/>
        </w:rPr>
        <w:tab/>
        <w:t xml:space="preserve">For each trusted AF VFL client, the VFL Server NWDAF sends an </w:t>
      </w:r>
      <w:proofErr w:type="spellStart"/>
      <w:r>
        <w:rPr>
          <w:lang w:eastAsia="ko-KR"/>
        </w:rPr>
        <w:t>Naf_VFLInference_Subscribe</w:t>
      </w:r>
      <w:proofErr w:type="spellEnd"/>
      <w:r>
        <w:rPr>
          <w:lang w:eastAsia="ko-KR"/>
        </w:rPr>
        <w:t xml:space="preserve"> or </w:t>
      </w:r>
      <w:proofErr w:type="spellStart"/>
      <w:r>
        <w:rPr>
          <w:lang w:eastAsia="ko-KR"/>
        </w:rPr>
        <w:t>Naf_VFLInference_Request</w:t>
      </w:r>
      <w:proofErr w:type="spellEnd"/>
      <w:r>
        <w:rPr>
          <w:lang w:eastAsia="ko-KR"/>
        </w:rPr>
        <w:t xml:space="preserve"> to the VFL client.</w:t>
      </w:r>
    </w:p>
    <w:p w14:paraId="5D1FBDE9" w14:textId="77777777" w:rsidR="00E965C0" w:rsidRDefault="003A31DC">
      <w:pPr>
        <w:pStyle w:val="B2"/>
        <w:rPr>
          <w:lang w:eastAsia="ko-KR"/>
        </w:rPr>
      </w:pPr>
      <w:r>
        <w:rPr>
          <w:lang w:eastAsia="ko-KR"/>
        </w:rPr>
        <w:t>2c.</w:t>
      </w:r>
      <w:r>
        <w:rPr>
          <w:lang w:eastAsia="ko-KR"/>
        </w:rPr>
        <w:tab/>
        <w:t xml:space="preserve">For each untrusted AF VFL client, the VFL Server NWDAF sends an </w:t>
      </w:r>
      <w:proofErr w:type="spellStart"/>
      <w:r>
        <w:rPr>
          <w:lang w:eastAsia="ko-KR"/>
        </w:rPr>
        <w:t>Nnef_VFLInference_Subscribe</w:t>
      </w:r>
      <w:proofErr w:type="spellEnd"/>
      <w:r>
        <w:rPr>
          <w:lang w:eastAsia="ko-KR"/>
        </w:rPr>
        <w:t xml:space="preserve"> or </w:t>
      </w:r>
      <w:proofErr w:type="spellStart"/>
      <w:r>
        <w:rPr>
          <w:lang w:eastAsia="ko-KR"/>
        </w:rPr>
        <w:t>Nnef_VFLInference_Request</w:t>
      </w:r>
      <w:proofErr w:type="spellEnd"/>
      <w:r>
        <w:rPr>
          <w:lang w:eastAsia="ko-KR"/>
        </w:rPr>
        <w:t xml:space="preserve"> to the NEF serving the AF.</w:t>
      </w:r>
    </w:p>
    <w:p w14:paraId="25C57B59" w14:textId="77777777" w:rsidR="00E965C0" w:rsidRDefault="003A31DC">
      <w:pPr>
        <w:pStyle w:val="B2"/>
        <w:rPr>
          <w:ins w:id="164" w:author="OPPOr04" w:date="2025-01-08T16:00:00Z"/>
          <w:lang w:eastAsia="ko-KR"/>
        </w:rPr>
      </w:pPr>
      <w:r>
        <w:rPr>
          <w:lang w:eastAsia="ko-KR"/>
        </w:rPr>
        <w:t>2d.</w:t>
      </w:r>
      <w:r>
        <w:rPr>
          <w:lang w:eastAsia="ko-KR"/>
        </w:rPr>
        <w:tab/>
        <w:t xml:space="preserve">For each untrusted AF VFL client, the NEF converts any internal identifiers to external identifiers and sends an </w:t>
      </w:r>
      <w:proofErr w:type="spellStart"/>
      <w:r>
        <w:rPr>
          <w:lang w:eastAsia="ko-KR"/>
        </w:rPr>
        <w:t>Naf_VFLInference_Subscribe</w:t>
      </w:r>
      <w:proofErr w:type="spellEnd"/>
      <w:r>
        <w:rPr>
          <w:lang w:eastAsia="ko-KR"/>
        </w:rPr>
        <w:t xml:space="preserve"> or </w:t>
      </w:r>
      <w:proofErr w:type="spellStart"/>
      <w:r>
        <w:rPr>
          <w:lang w:eastAsia="ko-KR"/>
        </w:rPr>
        <w:t>Naf_VFLInference_Request</w:t>
      </w:r>
      <w:proofErr w:type="spellEnd"/>
      <w:r>
        <w:rPr>
          <w:lang w:eastAsia="ko-KR"/>
        </w:rPr>
        <w:t xml:space="preserve"> to the untrusted AF VFL client.</w:t>
      </w:r>
    </w:p>
    <w:p w14:paraId="2419C7CC" w14:textId="77777777" w:rsidR="00E965C0" w:rsidRDefault="003A31DC">
      <w:pPr>
        <w:pStyle w:val="NO"/>
        <w:rPr>
          <w:lang w:eastAsia="ko-KR"/>
        </w:rPr>
      </w:pPr>
      <w:ins w:id="165" w:author="OPPOr04" w:date="2025-01-08T16:00:00Z">
        <w:r>
          <w:rPr>
            <w:lang w:eastAsia="ko-KR"/>
          </w:rPr>
          <w:t>NOTE </w:t>
        </w:r>
      </w:ins>
      <w:ins w:id="166" w:author="Ericsson_UUser" w:date="2025-01-22T12:17:00Z">
        <w:r>
          <w:rPr>
            <w:lang w:eastAsia="zh-CN"/>
          </w:rPr>
          <w:t>2</w:t>
        </w:r>
      </w:ins>
      <w:ins w:id="167" w:author="OPPOr04" w:date="2025-01-08T16:00:00Z">
        <w:r>
          <w:rPr>
            <w:lang w:eastAsia="ko-KR"/>
          </w:rPr>
          <w:t>:</w:t>
        </w:r>
        <w:r>
          <w:rPr>
            <w:lang w:eastAsia="ko-KR"/>
          </w:rPr>
          <w:tab/>
        </w:r>
        <w:r>
          <w:rPr>
            <w:rFonts w:hint="eastAsia"/>
            <w:lang w:eastAsia="zh-CN"/>
          </w:rPr>
          <w:t>For the trus</w:t>
        </w:r>
      </w:ins>
      <w:ins w:id="168" w:author="OPPOr04" w:date="2025-01-13T14:32:00Z">
        <w:r>
          <w:rPr>
            <w:rFonts w:hint="eastAsia"/>
            <w:lang w:eastAsia="zh-CN"/>
          </w:rPr>
          <w:t>t</w:t>
        </w:r>
      </w:ins>
      <w:ins w:id="169" w:author="OPPOr04" w:date="2025-01-08T16:00:00Z">
        <w:r>
          <w:rPr>
            <w:rFonts w:hint="eastAsia"/>
            <w:lang w:eastAsia="zh-CN"/>
          </w:rPr>
          <w:t>ed AF is acting as VFL server, the VFL client can only be the NWDAF</w:t>
        </w:r>
        <w:r>
          <w:rPr>
            <w:lang w:eastAsia="ko-KR"/>
          </w:rPr>
          <w:t>.</w:t>
        </w:r>
      </w:ins>
    </w:p>
    <w:p w14:paraId="0C129502" w14:textId="77777777" w:rsidR="00E965C0" w:rsidRDefault="003A31DC">
      <w:pPr>
        <w:pStyle w:val="B1"/>
        <w:rPr>
          <w:lang w:eastAsia="ko-KR"/>
        </w:rPr>
      </w:pPr>
      <w:r>
        <w:rPr>
          <w:lang w:eastAsia="ko-KR"/>
        </w:rPr>
        <w:t>3.</w:t>
      </w:r>
      <w:r>
        <w:rPr>
          <w:lang w:eastAsia="ko-KR"/>
        </w:rPr>
        <w:tab/>
        <w:t>Each VFL Client collects its local data by using the current mechanism if the VFL Client does not have local data available already.</w:t>
      </w:r>
    </w:p>
    <w:p w14:paraId="3FEB3489" w14:textId="77777777" w:rsidR="00E965C0" w:rsidRDefault="003A31DC">
      <w:pPr>
        <w:pStyle w:val="B1"/>
        <w:rPr>
          <w:lang w:eastAsia="ko-KR"/>
        </w:rPr>
      </w:pPr>
      <w:r>
        <w:rPr>
          <w:lang w:eastAsia="ko-KR"/>
        </w:rPr>
        <w:t>4.</w:t>
      </w:r>
      <w:r>
        <w:rPr>
          <w:lang w:eastAsia="ko-KR"/>
        </w:rPr>
        <w:tab/>
        <w:t>Based on the VFL correlation ID, each VFL Client determines the VFL local model to generate the intermediate local inference results.</w:t>
      </w:r>
    </w:p>
    <w:p w14:paraId="3D4B3832" w14:textId="77777777" w:rsidR="00E965C0" w:rsidRDefault="003A31DC">
      <w:pPr>
        <w:pStyle w:val="EditorsNote"/>
        <w:rPr>
          <w:lang w:eastAsia="ko-KR"/>
        </w:rPr>
      </w:pPr>
      <w:r>
        <w:rPr>
          <w:lang w:eastAsia="ko-KR"/>
        </w:rPr>
        <w:t>Editor's note:</w:t>
      </w:r>
      <w:r>
        <w:rPr>
          <w:lang w:eastAsia="ko-KR"/>
        </w:rPr>
        <w:tab/>
        <w:t>Whether VFL client may also provide local intermediate inference results to other VFL client is FFS.</w:t>
      </w:r>
    </w:p>
    <w:p w14:paraId="09B7BA7F" w14:textId="77777777" w:rsidR="00E965C0" w:rsidRPr="00E965C0" w:rsidRDefault="003A31DC">
      <w:pPr>
        <w:pStyle w:val="B1"/>
        <w:rPr>
          <w:highlight w:val="cyan"/>
          <w:lang w:eastAsia="ko-KR"/>
          <w:rPrChange w:id="170" w:author="Yuang(ZTE)" w:date="2025-02-19T13:44:00Z">
            <w:rPr>
              <w:lang w:eastAsia="ko-KR"/>
            </w:rPr>
          </w:rPrChange>
        </w:rPr>
      </w:pPr>
      <w:r>
        <w:rPr>
          <w:lang w:eastAsia="ko-KR"/>
        </w:rPr>
        <w:t>5.</w:t>
      </w:r>
      <w:r>
        <w:rPr>
          <w:lang w:eastAsia="ko-KR"/>
        </w:rPr>
        <w:tab/>
        <w:t xml:space="preserve">VFL Client sends the client intermediate </w:t>
      </w:r>
      <w:ins w:id="171" w:author="OPPOr01" w:date="2025-02-19T17:58:00Z">
        <w:r>
          <w:rPr>
            <w:rFonts w:hint="eastAsia"/>
            <w:highlight w:val="green"/>
            <w:lang w:eastAsia="zh-CN"/>
          </w:rPr>
          <w:t>local</w:t>
        </w:r>
        <w:r>
          <w:rPr>
            <w:rFonts w:hint="eastAsia"/>
            <w:lang w:eastAsia="zh-CN"/>
          </w:rPr>
          <w:t xml:space="preserve"> </w:t>
        </w:r>
      </w:ins>
      <w:r>
        <w:rPr>
          <w:lang w:eastAsia="ko-KR"/>
        </w:rPr>
        <w:t>results to the VFL server</w:t>
      </w:r>
      <w:ins w:id="172" w:author="Yuang(ZTE)" w:date="2025-02-19T13:45:00Z">
        <w:r>
          <w:rPr>
            <w:rFonts w:hint="eastAsia"/>
            <w:lang w:val="en-US" w:eastAsia="zh-CN"/>
          </w:rPr>
          <w:t>.</w:t>
        </w:r>
      </w:ins>
      <w:ins w:id="173" w:author="OPPOr01" w:date="2025-02-19T18:07:00Z">
        <w:del w:id="174" w:author="Yuang(ZTE)" w:date="2025-02-19T13:45:00Z">
          <w:r>
            <w:rPr>
              <w:rFonts w:hint="eastAsia"/>
              <w:highlight w:val="green"/>
              <w:lang w:eastAsia="zh-CN"/>
            </w:rPr>
            <w:delText xml:space="preserve">. </w:delText>
          </w:r>
        </w:del>
      </w:ins>
      <w:ins w:id="175" w:author="OPPOr01" w:date="2025-02-19T17:48:00Z">
        <w:del w:id="176" w:author="Yuang(ZTE)" w:date="2025-02-19T13:45:00Z">
          <w:r>
            <w:rPr>
              <w:highlight w:val="green"/>
              <w:lang w:eastAsia="ko-KR"/>
            </w:rPr>
            <w:delText>If the VFL client is not able to satisfy the received time when analytics is required, it may provide a Revised waiting time</w:delText>
          </w:r>
        </w:del>
      </w:ins>
      <w:del w:id="177" w:author="Yuang(ZTE)" w:date="2025-02-19T13:45:00Z">
        <w:r>
          <w:rPr>
            <w:highlight w:val="cyan"/>
            <w:lang w:eastAsia="ko-KR"/>
            <w:rPrChange w:id="178" w:author="Yuang(ZTE)" w:date="2025-02-19T13:44:00Z">
              <w:rPr>
                <w:lang w:eastAsia="ko-KR"/>
              </w:rPr>
            </w:rPrChange>
          </w:rPr>
          <w:delText>.</w:delText>
        </w:r>
      </w:del>
    </w:p>
    <w:p w14:paraId="687A55ED" w14:textId="77777777" w:rsidR="00E965C0" w:rsidRDefault="003A31DC">
      <w:pPr>
        <w:pStyle w:val="B1"/>
        <w:rPr>
          <w:lang w:eastAsia="zh-CN"/>
        </w:rPr>
      </w:pPr>
      <w:r>
        <w:rPr>
          <w:lang w:eastAsia="ko-KR"/>
        </w:rPr>
        <w:tab/>
        <w:t xml:space="preserve">The intermediate </w:t>
      </w:r>
      <w:ins w:id="179" w:author="OPPOr01" w:date="2025-02-19T17:58:00Z">
        <w:r>
          <w:rPr>
            <w:rFonts w:hint="eastAsia"/>
            <w:highlight w:val="green"/>
            <w:lang w:eastAsia="zh-CN"/>
          </w:rPr>
          <w:t>local</w:t>
        </w:r>
        <w:r>
          <w:rPr>
            <w:rFonts w:hint="eastAsia"/>
            <w:lang w:eastAsia="zh-CN"/>
          </w:rPr>
          <w:t xml:space="preserve"> </w:t>
        </w:r>
      </w:ins>
      <w:r>
        <w:rPr>
          <w:lang w:eastAsia="ko-KR"/>
        </w:rPr>
        <w:t>results, which are sent from the VFL Client to the VFL Server during the VFL inference process, are the information for the VFL Server to combine and generate the VFL inference results.</w:t>
      </w:r>
      <w:ins w:id="180" w:author="OPPOr01" w:date="2025-02-19T17:49:00Z">
        <w:del w:id="181" w:author="Yuang(ZTE)" w:date="2025-02-19T13:42:00Z">
          <w:r>
            <w:rPr>
              <w:highlight w:val="green"/>
              <w:lang w:eastAsia="ko-KR"/>
            </w:rPr>
            <w:delText xml:space="preserve"> The server also aggregates possibly received analytics metadata, Confidence and Revised waiting times</w:delText>
          </w:r>
          <w:r>
            <w:rPr>
              <w:rFonts w:hint="eastAsia"/>
              <w:highlight w:val="green"/>
              <w:lang w:eastAsia="zh-CN"/>
            </w:rPr>
            <w:delText>.</w:delText>
          </w:r>
        </w:del>
      </w:ins>
    </w:p>
    <w:p w14:paraId="383F635A" w14:textId="77777777" w:rsidR="00E965C0" w:rsidRDefault="003A31DC">
      <w:pPr>
        <w:pStyle w:val="EditorsNote"/>
        <w:rPr>
          <w:lang w:eastAsia="ko-KR"/>
        </w:rPr>
      </w:pPr>
      <w:commentRangeStart w:id="182"/>
      <w:r>
        <w:rPr>
          <w:highlight w:val="green"/>
          <w:lang w:eastAsia="ko-KR"/>
        </w:rPr>
        <w:t>Editor's note:</w:t>
      </w:r>
      <w:r>
        <w:rPr>
          <w:highlight w:val="green"/>
          <w:lang w:eastAsia="ko-KR"/>
        </w:rPr>
        <w:tab/>
        <w:t>It is FFS additional parameters are needed to send from the VFL client to VFL server.</w:t>
      </w:r>
      <w:commentRangeEnd w:id="182"/>
      <w:r>
        <w:rPr>
          <w:rStyle w:val="af"/>
          <w:color w:val="auto"/>
        </w:rPr>
        <w:commentReference w:id="182"/>
      </w:r>
    </w:p>
    <w:p w14:paraId="72D35001" w14:textId="77777777" w:rsidR="00E965C0" w:rsidRDefault="003A31DC">
      <w:pPr>
        <w:pStyle w:val="B1"/>
        <w:rPr>
          <w:lang w:eastAsia="ko-KR"/>
        </w:rPr>
      </w:pPr>
      <w:r>
        <w:rPr>
          <w:lang w:eastAsia="ko-KR"/>
        </w:rPr>
        <w:tab/>
        <w:t>If the VFL server used an inference subscription in step 2, step 5 may be repeated.</w:t>
      </w:r>
    </w:p>
    <w:p w14:paraId="2FB12E2D" w14:textId="77777777" w:rsidR="00E965C0" w:rsidRDefault="003A31DC">
      <w:pPr>
        <w:pStyle w:val="B2"/>
        <w:rPr>
          <w:lang w:eastAsia="ko-KR"/>
        </w:rPr>
      </w:pPr>
      <w:r>
        <w:rPr>
          <w:lang w:eastAsia="ko-KR"/>
        </w:rPr>
        <w:t>5a.</w:t>
      </w:r>
      <w:r>
        <w:rPr>
          <w:lang w:eastAsia="ko-KR"/>
        </w:rPr>
        <w:tab/>
        <w:t xml:space="preserve">Each NWDAF VFL client sends an </w:t>
      </w:r>
      <w:proofErr w:type="spellStart"/>
      <w:r>
        <w:rPr>
          <w:lang w:eastAsia="ko-KR"/>
        </w:rPr>
        <w:t>Nnwdaf_VFLInference_Notify</w:t>
      </w:r>
      <w:proofErr w:type="spellEnd"/>
      <w:r>
        <w:rPr>
          <w:lang w:eastAsia="ko-KR"/>
        </w:rPr>
        <w:t xml:space="preserve"> or </w:t>
      </w:r>
      <w:proofErr w:type="spellStart"/>
      <w:r>
        <w:rPr>
          <w:lang w:eastAsia="ko-KR"/>
        </w:rPr>
        <w:t>Nnwdaf_VFLInference_Request</w:t>
      </w:r>
      <w:proofErr w:type="spellEnd"/>
      <w:r>
        <w:rPr>
          <w:lang w:eastAsia="ko-KR"/>
        </w:rPr>
        <w:t xml:space="preserve"> response to the VFL Server NWDAF</w:t>
      </w:r>
      <w:ins w:id="183" w:author="OPPOr04" w:date="2025-01-08T16:02:00Z">
        <w:r>
          <w:rPr>
            <w:rFonts w:hint="eastAsia"/>
            <w:lang w:eastAsia="zh-CN"/>
          </w:rPr>
          <w:t xml:space="preserve"> or trusted AF</w:t>
        </w:r>
      </w:ins>
      <w:r>
        <w:rPr>
          <w:lang w:eastAsia="ko-KR"/>
        </w:rPr>
        <w:t>.</w:t>
      </w:r>
    </w:p>
    <w:p w14:paraId="3B4538E8" w14:textId="77777777" w:rsidR="00E965C0" w:rsidRDefault="003A31DC">
      <w:pPr>
        <w:pStyle w:val="B2"/>
        <w:rPr>
          <w:lang w:eastAsia="ko-KR"/>
        </w:rPr>
      </w:pPr>
      <w:r>
        <w:rPr>
          <w:lang w:eastAsia="ko-KR"/>
        </w:rPr>
        <w:t>5b.</w:t>
      </w:r>
      <w:r>
        <w:rPr>
          <w:lang w:eastAsia="ko-KR"/>
        </w:rPr>
        <w:tab/>
        <w:t xml:space="preserve">Each trusted AF VFL client sends a </w:t>
      </w:r>
      <w:proofErr w:type="spellStart"/>
      <w:r>
        <w:rPr>
          <w:lang w:eastAsia="ko-KR"/>
        </w:rPr>
        <w:t>Naf_VFLInference_Notify</w:t>
      </w:r>
      <w:proofErr w:type="spellEnd"/>
      <w:r>
        <w:rPr>
          <w:lang w:eastAsia="ko-KR"/>
        </w:rPr>
        <w:t xml:space="preserve"> or </w:t>
      </w:r>
      <w:proofErr w:type="spellStart"/>
      <w:r>
        <w:rPr>
          <w:lang w:eastAsia="ko-KR"/>
        </w:rPr>
        <w:t>Naf_VFLInference_Request</w:t>
      </w:r>
      <w:proofErr w:type="spellEnd"/>
      <w:r>
        <w:rPr>
          <w:lang w:eastAsia="ko-KR"/>
        </w:rPr>
        <w:t xml:space="preserve"> response to the VFL Server NWDAF.</w:t>
      </w:r>
    </w:p>
    <w:p w14:paraId="69A4FDD6" w14:textId="77777777" w:rsidR="00E965C0" w:rsidRDefault="003A31DC">
      <w:pPr>
        <w:pStyle w:val="B2"/>
        <w:rPr>
          <w:lang w:eastAsia="ko-KR"/>
        </w:rPr>
      </w:pPr>
      <w:r>
        <w:rPr>
          <w:lang w:eastAsia="ko-KR"/>
        </w:rPr>
        <w:t>5c.</w:t>
      </w:r>
      <w:r>
        <w:rPr>
          <w:lang w:eastAsia="ko-KR"/>
        </w:rPr>
        <w:tab/>
        <w:t xml:space="preserve">Each untrusted AF VFL client sends a </w:t>
      </w:r>
      <w:proofErr w:type="spellStart"/>
      <w:r>
        <w:rPr>
          <w:lang w:eastAsia="ko-KR"/>
        </w:rPr>
        <w:t>Naf_VFLInference_Notify</w:t>
      </w:r>
      <w:proofErr w:type="spellEnd"/>
      <w:r>
        <w:rPr>
          <w:lang w:eastAsia="ko-KR"/>
        </w:rPr>
        <w:t xml:space="preserve"> or </w:t>
      </w:r>
      <w:proofErr w:type="spellStart"/>
      <w:r>
        <w:rPr>
          <w:lang w:eastAsia="ko-KR"/>
        </w:rPr>
        <w:t>Naf_VFLInference_Request</w:t>
      </w:r>
      <w:proofErr w:type="spellEnd"/>
      <w:r>
        <w:rPr>
          <w:lang w:eastAsia="ko-KR"/>
        </w:rPr>
        <w:t xml:space="preserve"> response to the NEF.</w:t>
      </w:r>
    </w:p>
    <w:p w14:paraId="79AAE79C" w14:textId="77777777" w:rsidR="00E965C0" w:rsidRDefault="003A31DC">
      <w:pPr>
        <w:pStyle w:val="B2"/>
        <w:rPr>
          <w:lang w:eastAsia="ko-KR"/>
        </w:rPr>
      </w:pPr>
      <w:r>
        <w:rPr>
          <w:lang w:eastAsia="ko-KR"/>
        </w:rPr>
        <w:t>5d.</w:t>
      </w:r>
      <w:r>
        <w:rPr>
          <w:lang w:eastAsia="ko-KR"/>
        </w:rPr>
        <w:tab/>
        <w:t xml:space="preserve">For each untrusted AF VFL client, the NEF converts any external to internal identifiers and sends an </w:t>
      </w:r>
      <w:proofErr w:type="spellStart"/>
      <w:r>
        <w:rPr>
          <w:lang w:eastAsia="ko-KR"/>
        </w:rPr>
        <w:t>Nnef_VFLInference_Notify</w:t>
      </w:r>
      <w:proofErr w:type="spellEnd"/>
      <w:r>
        <w:rPr>
          <w:lang w:eastAsia="ko-KR"/>
        </w:rPr>
        <w:t xml:space="preserve"> or </w:t>
      </w:r>
      <w:proofErr w:type="spellStart"/>
      <w:r>
        <w:rPr>
          <w:lang w:eastAsia="ko-KR"/>
        </w:rPr>
        <w:t>Nnef_VFLInference_Request</w:t>
      </w:r>
      <w:proofErr w:type="spellEnd"/>
      <w:r>
        <w:rPr>
          <w:lang w:eastAsia="ko-KR"/>
        </w:rPr>
        <w:t xml:space="preserve"> response to the NWDAF VFL server.</w:t>
      </w:r>
    </w:p>
    <w:p w14:paraId="2C8448F4" w14:textId="77777777" w:rsidR="00E965C0" w:rsidRDefault="003A31DC">
      <w:pPr>
        <w:pStyle w:val="B1"/>
        <w:rPr>
          <w:ins w:id="184" w:author="OPPOr01" w:date="2025-02-19T17:59:00Z"/>
          <w:lang w:eastAsia="ko-KR"/>
        </w:rPr>
      </w:pPr>
      <w:r>
        <w:rPr>
          <w:lang w:eastAsia="ko-KR"/>
        </w:rPr>
        <w:t>6.</w:t>
      </w:r>
      <w:r>
        <w:rPr>
          <w:lang w:eastAsia="ko-KR"/>
        </w:rPr>
        <w:tab/>
        <w:t xml:space="preserve">The VFL server may collect its local data and generate the intermediate local inference results. When the VFL Server selected VFL clients to participate in the VFL Inference process, it combines all the intermediate </w:t>
      </w:r>
      <w:ins w:id="185" w:author="OPPOr01" w:date="2025-02-19T17:58:00Z">
        <w:r>
          <w:rPr>
            <w:rFonts w:hint="eastAsia"/>
            <w:highlight w:val="green"/>
            <w:lang w:eastAsia="zh-CN"/>
          </w:rPr>
          <w:t>local</w:t>
        </w:r>
        <w:r>
          <w:rPr>
            <w:rFonts w:hint="eastAsia"/>
            <w:lang w:eastAsia="zh-CN"/>
          </w:rPr>
          <w:t xml:space="preserve"> </w:t>
        </w:r>
      </w:ins>
      <w:r>
        <w:rPr>
          <w:lang w:eastAsia="ko-KR"/>
        </w:rPr>
        <w:t>results to generate the VFL inference results based on the VFL correlation ID. The VFL server takes into account the participation of each VFL client during the ML training process and the importance of the intermediate</w:t>
      </w:r>
      <w:ins w:id="186" w:author="OPPOr01" w:date="2025-02-19T17:59:00Z">
        <w:r>
          <w:rPr>
            <w:rFonts w:hint="eastAsia"/>
            <w:lang w:eastAsia="zh-CN"/>
          </w:rPr>
          <w:t xml:space="preserve"> </w:t>
        </w:r>
        <w:proofErr w:type="gramStart"/>
        <w:r>
          <w:rPr>
            <w:rFonts w:hint="eastAsia"/>
            <w:highlight w:val="green"/>
            <w:lang w:eastAsia="zh-CN"/>
          </w:rPr>
          <w:t>local</w:t>
        </w:r>
        <w:r>
          <w:rPr>
            <w:rFonts w:hint="eastAsia"/>
            <w:lang w:eastAsia="zh-CN"/>
          </w:rPr>
          <w:t xml:space="preserve"> </w:t>
        </w:r>
      </w:ins>
      <w:r>
        <w:rPr>
          <w:lang w:eastAsia="ko-KR"/>
        </w:rPr>
        <w:t xml:space="preserve"> results</w:t>
      </w:r>
      <w:proofErr w:type="gramEnd"/>
      <w:r>
        <w:rPr>
          <w:lang w:eastAsia="ko-KR"/>
        </w:rPr>
        <w:t xml:space="preserve"> when generates the combined inference output.</w:t>
      </w:r>
    </w:p>
    <w:p w14:paraId="69EF8717" w14:textId="77777777" w:rsidR="00E965C0" w:rsidRDefault="003A31DC">
      <w:pPr>
        <w:overflowPunct w:val="0"/>
        <w:autoSpaceDE w:val="0"/>
        <w:autoSpaceDN w:val="0"/>
        <w:adjustRightInd w:val="0"/>
        <w:ind w:left="568"/>
        <w:textAlignment w:val="baseline"/>
        <w:rPr>
          <w:rFonts w:eastAsia="等线"/>
          <w:highlight w:val="green"/>
          <w:lang w:val="en-US" w:eastAsia="zh-CN"/>
        </w:rPr>
      </w:pPr>
      <w:ins w:id="187" w:author="OPPOr01" w:date="2025-02-19T17:59:00Z">
        <w:r>
          <w:rPr>
            <w:rFonts w:eastAsia="等线"/>
            <w:highlight w:val="green"/>
            <w:lang w:eastAsia="ko-KR"/>
          </w:rPr>
          <w:t>The VFL server may compute the</w:t>
        </w:r>
      </w:ins>
      <w:ins w:id="188" w:author="Yuang(ZTE)" w:date="2025-02-19T18:48:00Z">
        <w:r>
          <w:rPr>
            <w:rFonts w:eastAsia="等线" w:hint="eastAsia"/>
            <w:highlight w:val="green"/>
            <w:lang w:val="en-US" w:eastAsia="zh-CN"/>
          </w:rPr>
          <w:t xml:space="preserve"> </w:t>
        </w:r>
        <w:r>
          <w:rPr>
            <w:rFonts w:eastAsia="等线"/>
            <w:highlight w:val="yellow"/>
            <w:lang w:val="en-US" w:eastAsia="zh-CN"/>
            <w:rPrChange w:id="189" w:author="Yuang(ZTE)" w:date="2025-02-19T18:48:00Z">
              <w:rPr>
                <w:rFonts w:eastAsia="等线"/>
                <w:highlight w:val="green"/>
                <w:lang w:val="en-US" w:eastAsia="zh-CN"/>
              </w:rPr>
            </w:rPrChange>
          </w:rPr>
          <w:t>VFL accuracy</w:t>
        </w:r>
      </w:ins>
      <w:ins w:id="190" w:author="OPPOr01" w:date="2025-02-19T17:59:00Z">
        <w:del w:id="191" w:author="Yuang(ZTE)" w:date="2025-02-19T18:48:00Z">
          <w:r>
            <w:rPr>
              <w:rFonts w:eastAsia="等线"/>
              <w:highlight w:val="green"/>
              <w:lang w:eastAsia="ko-KR"/>
            </w:rPr>
            <w:delText xml:space="preserve"> </w:delText>
          </w:r>
          <w:r>
            <w:rPr>
              <w:rFonts w:eastAsia="等线" w:hint="eastAsia"/>
              <w:highlight w:val="green"/>
              <w:lang w:eastAsia="zh-CN"/>
            </w:rPr>
            <w:delText xml:space="preserve">global </w:delText>
          </w:r>
          <w:r>
            <w:rPr>
              <w:rFonts w:eastAsia="等线"/>
              <w:highlight w:val="green"/>
              <w:lang w:eastAsia="ko-KR"/>
            </w:rPr>
            <w:delText>ML model metric (e.g. ML model accuracy)</w:delText>
          </w:r>
        </w:del>
        <w:r>
          <w:rPr>
            <w:rFonts w:eastAsia="等线"/>
            <w:highlight w:val="green"/>
            <w:lang w:eastAsia="ko-KR"/>
          </w:rPr>
          <w:t xml:space="preserve"> based on all the intermediate </w:t>
        </w:r>
        <w:r>
          <w:rPr>
            <w:rFonts w:hint="eastAsia"/>
            <w:highlight w:val="green"/>
            <w:lang w:eastAsia="zh-CN"/>
          </w:rPr>
          <w:t xml:space="preserve">local </w:t>
        </w:r>
        <w:r>
          <w:rPr>
            <w:highlight w:val="green"/>
            <w:lang w:eastAsia="ko-KR"/>
          </w:rPr>
          <w:t>results</w:t>
        </w:r>
        <w:r>
          <w:rPr>
            <w:rFonts w:eastAsia="等线" w:hint="eastAsia"/>
            <w:highlight w:val="green"/>
            <w:lang w:eastAsia="zh-CN"/>
          </w:rPr>
          <w:t xml:space="preserve"> </w:t>
        </w:r>
        <w:r>
          <w:rPr>
            <w:rFonts w:eastAsia="等线"/>
            <w:highlight w:val="green"/>
            <w:lang w:eastAsia="ko-KR"/>
          </w:rPr>
          <w:t>received from VFL clients and the label</w:t>
        </w:r>
      </w:ins>
      <w:ins w:id="192" w:author="Yuang(ZTE)" w:date="2025-02-19T14:08:00Z">
        <w:r>
          <w:rPr>
            <w:rFonts w:eastAsia="等线" w:hint="eastAsia"/>
            <w:highlight w:val="green"/>
            <w:lang w:val="en-US" w:eastAsia="zh-CN"/>
          </w:rPr>
          <w:t>,</w:t>
        </w:r>
        <w:r>
          <w:rPr>
            <w:rFonts w:eastAsia="等线"/>
            <w:highlight w:val="cyan"/>
            <w:lang w:val="en-US" w:eastAsia="zh-CN"/>
            <w:rPrChange w:id="193" w:author="Yuang(ZTE)" w:date="2025-02-19T14:13:00Z">
              <w:rPr>
                <w:rFonts w:eastAsia="等线"/>
                <w:highlight w:val="green"/>
                <w:lang w:val="en-US" w:eastAsia="zh-CN"/>
              </w:rPr>
            </w:rPrChange>
          </w:rPr>
          <w:t xml:space="preserve"> </w:t>
        </w:r>
      </w:ins>
      <w:ins w:id="194" w:author="Yuang(ZTE)" w:date="2025-02-19T14:13:00Z">
        <w:r>
          <w:rPr>
            <w:rFonts w:eastAsia="等线"/>
            <w:highlight w:val="cyan"/>
            <w:lang w:val="en-US" w:eastAsia="zh-CN"/>
            <w:rPrChange w:id="195" w:author="Yuang(ZTE)" w:date="2025-02-19T14:13:00Z">
              <w:rPr>
                <w:rFonts w:eastAsia="等线"/>
                <w:highlight w:val="green"/>
                <w:lang w:val="en-US" w:eastAsia="zh-CN"/>
              </w:rPr>
            </w:rPrChange>
          </w:rPr>
          <w:t>if it receives</w:t>
        </w:r>
      </w:ins>
      <w:ins w:id="196" w:author="Yuang(ZTE)" w:date="2025-02-19T14:12:00Z">
        <w:r>
          <w:rPr>
            <w:rFonts w:eastAsia="等线"/>
            <w:highlight w:val="cyan"/>
            <w:lang w:val="en-US" w:eastAsia="zh-CN"/>
            <w:rPrChange w:id="197" w:author="Yuang(ZTE)" w:date="2025-02-19T14:13:00Z">
              <w:rPr>
                <w:rFonts w:eastAsia="等线"/>
                <w:highlight w:val="green"/>
                <w:lang w:val="en-US" w:eastAsia="zh-CN"/>
              </w:rPr>
            </w:rPrChange>
          </w:rPr>
          <w:t xml:space="preserve"> Analytics accurac</w:t>
        </w:r>
      </w:ins>
      <w:ins w:id="198" w:author="Yuang(ZTE)" w:date="2025-02-19T14:13:00Z">
        <w:r>
          <w:rPr>
            <w:rFonts w:eastAsia="等线"/>
            <w:highlight w:val="cyan"/>
            <w:lang w:val="en-US" w:eastAsia="zh-CN"/>
            <w:rPrChange w:id="199" w:author="Yuang(ZTE)" w:date="2025-02-19T14:13:00Z">
              <w:rPr>
                <w:rFonts w:eastAsia="等线"/>
                <w:highlight w:val="green"/>
                <w:lang w:val="en-US" w:eastAsia="zh-CN"/>
              </w:rPr>
            </w:rPrChange>
          </w:rPr>
          <w:t xml:space="preserve">y request in step </w:t>
        </w:r>
        <w:proofErr w:type="gramStart"/>
        <w:r>
          <w:rPr>
            <w:rFonts w:eastAsia="等线"/>
            <w:highlight w:val="cyan"/>
            <w:lang w:val="en-US" w:eastAsia="zh-CN"/>
            <w:rPrChange w:id="200" w:author="Yuang(ZTE)" w:date="2025-02-19T14:13:00Z">
              <w:rPr>
                <w:rFonts w:eastAsia="等线"/>
                <w:highlight w:val="green"/>
                <w:lang w:val="en-US" w:eastAsia="zh-CN"/>
              </w:rPr>
            </w:rPrChange>
          </w:rPr>
          <w:t>0</w:t>
        </w:r>
      </w:ins>
      <w:ins w:id="201" w:author="Yuang(ZTE)" w:date="2025-02-19T14:08:00Z">
        <w:r>
          <w:rPr>
            <w:rFonts w:eastAsia="等线"/>
            <w:highlight w:val="cyan"/>
            <w:lang w:val="en-US" w:eastAsia="zh-CN"/>
            <w:rPrChange w:id="202" w:author="Yuang(ZTE)" w:date="2025-02-19T14:13:00Z">
              <w:rPr>
                <w:rFonts w:eastAsia="等线"/>
                <w:highlight w:val="green"/>
                <w:lang w:val="en-US" w:eastAsia="zh-CN"/>
              </w:rPr>
            </w:rPrChange>
          </w:rPr>
          <w:t xml:space="preserve"> </w:t>
        </w:r>
      </w:ins>
      <w:ins w:id="203" w:author="OPPOr01" w:date="2025-02-19T17:59:00Z">
        <w:r>
          <w:rPr>
            <w:rFonts w:eastAsia="等线"/>
            <w:highlight w:val="cyan"/>
            <w:lang w:eastAsia="ko-KR"/>
            <w:rPrChange w:id="204" w:author="Yuang(ZTE)" w:date="2025-02-19T14:13:00Z">
              <w:rPr>
                <w:rFonts w:eastAsia="等线"/>
                <w:highlight w:val="green"/>
                <w:lang w:eastAsia="ko-KR"/>
              </w:rPr>
            </w:rPrChange>
          </w:rPr>
          <w:t>.</w:t>
        </w:r>
      </w:ins>
      <w:proofErr w:type="gramEnd"/>
    </w:p>
    <w:p w14:paraId="251E5E04" w14:textId="39A0B147" w:rsidR="00E965C0" w:rsidRDefault="003A31DC">
      <w:pPr>
        <w:pStyle w:val="B1"/>
        <w:rPr>
          <w:lang w:eastAsia="ko-KR"/>
        </w:rPr>
      </w:pPr>
      <w:r>
        <w:rPr>
          <w:lang w:eastAsia="ko-KR"/>
        </w:rPr>
        <w:t>7.</w:t>
      </w:r>
      <w:r>
        <w:rPr>
          <w:lang w:eastAsia="ko-KR"/>
        </w:rPr>
        <w:tab/>
        <w:t>Depending on request, the NWDAF</w:t>
      </w:r>
      <w:ins w:id="205" w:author="OPPOr04" w:date="2025-01-08T16:04:00Z">
        <w:r>
          <w:rPr>
            <w:rFonts w:hint="eastAsia"/>
            <w:lang w:eastAsia="zh-CN"/>
          </w:rPr>
          <w:t xml:space="preserve"> or trusted AF</w:t>
        </w:r>
      </w:ins>
      <w:r>
        <w:rPr>
          <w:lang w:eastAsia="ko-KR"/>
        </w:rPr>
        <w:t xml:space="preserve"> VFL server sends </w:t>
      </w:r>
      <w:proofErr w:type="spellStart"/>
      <w:r>
        <w:rPr>
          <w:lang w:eastAsia="ko-KR"/>
        </w:rPr>
        <w:t>Nnwdaf_AnalyticsInfo_Response</w:t>
      </w:r>
      <w:proofErr w:type="spellEnd"/>
      <w:r>
        <w:rPr>
          <w:lang w:eastAsia="ko-KR"/>
        </w:rPr>
        <w:t xml:space="preserve"> or </w:t>
      </w:r>
      <w:proofErr w:type="spellStart"/>
      <w:r>
        <w:rPr>
          <w:lang w:eastAsia="ko-KR"/>
        </w:rPr>
        <w:t>Nnwdaf_AnalyticsSubscription_Notify</w:t>
      </w:r>
      <w:proofErr w:type="spellEnd"/>
      <w:r>
        <w:rPr>
          <w:lang w:eastAsia="ko-KR"/>
        </w:rPr>
        <w:t xml:space="preserve"> </w:t>
      </w:r>
      <w:ins w:id="206" w:author="OPPOr04" w:date="2025-01-08T16:05:00Z">
        <w:r>
          <w:rPr>
            <w:rFonts w:hint="eastAsia"/>
            <w:lang w:eastAsia="zh-CN"/>
          </w:rPr>
          <w:t xml:space="preserve">or </w:t>
        </w:r>
        <w:proofErr w:type="spellStart"/>
        <w:r>
          <w:rPr>
            <w:lang w:eastAsia="ko-KR"/>
          </w:rPr>
          <w:t>Naf_Inference_</w:t>
        </w:r>
      </w:ins>
      <w:ins w:id="207" w:author="Thomas Belling (Nokia)" w:date="2025-01-21T17:29:00Z">
        <w:r>
          <w:rPr>
            <w:lang w:eastAsia="ko-KR"/>
          </w:rPr>
          <w:t>Response</w:t>
        </w:r>
        <w:proofErr w:type="spellEnd"/>
        <w:r>
          <w:rPr>
            <w:lang w:eastAsia="ko-KR"/>
          </w:rPr>
          <w:t>/</w:t>
        </w:r>
      </w:ins>
      <w:ins w:id="208" w:author="OPPOr04" w:date="2025-01-08T16:05:00Z">
        <w:r>
          <w:rPr>
            <w:lang w:eastAsia="ko-KR"/>
          </w:rPr>
          <w:t xml:space="preserve">Notify </w:t>
        </w:r>
      </w:ins>
      <w:r>
        <w:rPr>
          <w:lang w:eastAsia="ko-KR"/>
        </w:rPr>
        <w:t>to the consumer (i.e</w:t>
      </w:r>
      <w:ins w:id="209" w:author="OPPOr04" w:date="2025-01-13T14:43:00Z">
        <w:r>
          <w:rPr>
            <w:rFonts w:hint="eastAsia"/>
            <w:lang w:eastAsia="zh-CN"/>
          </w:rPr>
          <w:t>.</w:t>
        </w:r>
      </w:ins>
      <w:r>
        <w:rPr>
          <w:lang w:eastAsia="ko-KR"/>
        </w:rPr>
        <w:t xml:space="preserve"> NWDAF containing </w:t>
      </w:r>
      <w:proofErr w:type="spellStart"/>
      <w:r>
        <w:rPr>
          <w:lang w:eastAsia="ko-KR"/>
        </w:rPr>
        <w:t>AnLF</w:t>
      </w:r>
      <w:proofErr w:type="spellEnd"/>
      <w:r>
        <w:rPr>
          <w:lang w:eastAsia="ko-KR"/>
        </w:rPr>
        <w:t>) including the VFL inference results</w:t>
      </w:r>
      <w:ins w:id="210" w:author="OPPOr01" w:date="2025-02-19T18:00:00Z">
        <w:r>
          <w:rPr>
            <w:rFonts w:eastAsia="等线" w:hint="eastAsia"/>
            <w:highlight w:val="green"/>
            <w:lang w:eastAsia="zh-CN"/>
          </w:rPr>
          <w:t>, optionally,</w:t>
        </w:r>
        <w:r>
          <w:rPr>
            <w:rFonts w:eastAsia="等线"/>
            <w:highlight w:val="yellow"/>
            <w:lang w:eastAsia="zh-CN"/>
            <w:rPrChange w:id="211" w:author="Yuang(ZTE)" w:date="2025-02-20T08:54:00Z">
              <w:rPr>
                <w:rFonts w:eastAsia="等线"/>
                <w:highlight w:val="green"/>
                <w:lang w:eastAsia="zh-CN"/>
              </w:rPr>
            </w:rPrChange>
          </w:rPr>
          <w:t xml:space="preserve"> </w:t>
        </w:r>
        <w:del w:id="212" w:author="Yuang(ZTE)" w:date="2025-02-20T08:54:00Z">
          <w:r>
            <w:rPr>
              <w:rFonts w:eastAsia="等线"/>
              <w:highlight w:val="yellow"/>
              <w:lang w:val="en-US" w:eastAsia="ko-KR"/>
              <w:rPrChange w:id="213" w:author="Yuang(ZTE)" w:date="2025-02-20T08:54:00Z">
                <w:rPr>
                  <w:rFonts w:eastAsia="等线"/>
                  <w:highlight w:val="green"/>
                  <w:lang w:val="en-US" w:eastAsia="ko-KR"/>
                </w:rPr>
              </w:rPrChange>
            </w:rPr>
            <w:delText>ML model metric</w:delText>
          </w:r>
          <w:r>
            <w:rPr>
              <w:rFonts w:eastAsia="等线"/>
              <w:highlight w:val="yellow"/>
              <w:lang w:val="en-US" w:eastAsia="zh-CN"/>
              <w:rPrChange w:id="214" w:author="Yuang(ZTE)" w:date="2025-02-20T08:54:00Z">
                <w:rPr>
                  <w:rFonts w:eastAsia="等线"/>
                  <w:highlight w:val="green"/>
                  <w:lang w:val="en-US" w:eastAsia="zh-CN"/>
                </w:rPr>
              </w:rPrChange>
            </w:rPr>
            <w:delText xml:space="preserve"> </w:delText>
          </w:r>
          <w:r>
            <w:rPr>
              <w:rFonts w:eastAsia="等线"/>
              <w:highlight w:val="yellow"/>
              <w:lang w:val="en-US" w:eastAsia="ko-KR"/>
              <w:rPrChange w:id="215" w:author="Yuang(ZTE)" w:date="2025-02-20T08:54:00Z">
                <w:rPr>
                  <w:rFonts w:eastAsia="等线"/>
                  <w:highlight w:val="green"/>
                  <w:lang w:val="en-US" w:eastAsia="ko-KR"/>
                </w:rPr>
              </w:rPrChange>
            </w:rPr>
            <w:delText>(e.g. M</w:delText>
          </w:r>
        </w:del>
      </w:ins>
      <w:ins w:id="216" w:author="Yuang(ZTE)" w:date="2025-02-20T08:54:00Z">
        <w:r>
          <w:rPr>
            <w:rFonts w:eastAsia="等线"/>
            <w:highlight w:val="yellow"/>
            <w:lang w:val="en-US" w:eastAsia="zh-CN"/>
            <w:rPrChange w:id="217" w:author="Yuang(ZTE)" w:date="2025-02-20T08:54:00Z">
              <w:rPr>
                <w:rFonts w:eastAsia="等线"/>
                <w:highlight w:val="green"/>
                <w:lang w:val="en-US" w:eastAsia="zh-CN"/>
              </w:rPr>
            </w:rPrChange>
          </w:rPr>
          <w:t>VF</w:t>
        </w:r>
      </w:ins>
      <w:ins w:id="218" w:author="OPPOr01" w:date="2025-02-19T18:00:00Z">
        <w:r>
          <w:rPr>
            <w:rFonts w:eastAsia="等线"/>
            <w:highlight w:val="yellow"/>
            <w:lang w:eastAsia="ko-KR"/>
            <w:rPrChange w:id="219" w:author="Yuang(ZTE)" w:date="2025-02-20T08:54:00Z">
              <w:rPr>
                <w:rFonts w:eastAsia="等线"/>
                <w:highlight w:val="green"/>
                <w:lang w:eastAsia="ko-KR"/>
              </w:rPr>
            </w:rPrChange>
          </w:rPr>
          <w:t xml:space="preserve">L </w:t>
        </w:r>
        <w:del w:id="220" w:author="OPPO" w:date="2025-02-20T21:56:00Z">
          <w:r w:rsidRPr="00F768DF" w:rsidDel="00F768DF">
            <w:rPr>
              <w:rFonts w:eastAsia="等线"/>
              <w:highlight w:val="lightGray"/>
              <w:lang w:eastAsia="ko-KR"/>
              <w:rPrChange w:id="221" w:author="Yuang(ZTE)" w:date="2025-02-20T08:54:00Z">
                <w:rPr>
                  <w:rFonts w:eastAsia="等线"/>
                  <w:highlight w:val="green"/>
                  <w:lang w:eastAsia="ko-KR"/>
                </w:rPr>
              </w:rPrChange>
            </w:rPr>
            <w:delText>model</w:delText>
          </w:r>
          <w:r w:rsidDel="00F768DF">
            <w:rPr>
              <w:rFonts w:eastAsia="等线"/>
              <w:highlight w:val="yellow"/>
              <w:lang w:eastAsia="ko-KR"/>
              <w:rPrChange w:id="222" w:author="Yuang(ZTE)" w:date="2025-02-20T08:54:00Z">
                <w:rPr>
                  <w:rFonts w:eastAsia="等线"/>
                  <w:highlight w:val="green"/>
                  <w:lang w:eastAsia="ko-KR"/>
                </w:rPr>
              </w:rPrChange>
            </w:rPr>
            <w:delText xml:space="preserve"> </w:delText>
          </w:r>
        </w:del>
        <w:r>
          <w:rPr>
            <w:rFonts w:eastAsia="等线"/>
            <w:highlight w:val="yellow"/>
            <w:lang w:eastAsia="ko-KR"/>
            <w:rPrChange w:id="223" w:author="Yuang(ZTE)" w:date="2025-02-20T08:54:00Z">
              <w:rPr>
                <w:rFonts w:eastAsia="等线"/>
                <w:highlight w:val="green"/>
                <w:lang w:eastAsia="ko-KR"/>
              </w:rPr>
            </w:rPrChange>
          </w:rPr>
          <w:t>accuracy</w:t>
        </w:r>
        <w:del w:id="224" w:author="Yuang(ZTE)" w:date="2025-02-20T08:54:00Z">
          <w:r>
            <w:rPr>
              <w:rFonts w:eastAsia="等线"/>
              <w:highlight w:val="green"/>
              <w:lang w:eastAsia="ko-KR"/>
            </w:rPr>
            <w:delText>)</w:delText>
          </w:r>
        </w:del>
      </w:ins>
      <w:r>
        <w:rPr>
          <w:lang w:eastAsia="ko-KR"/>
        </w:rPr>
        <w:t>.</w:t>
      </w:r>
      <w:ins w:id="225" w:author="Thomas Belling (Nokia)" w:date="2025-01-21T17:03:00Z">
        <w:r>
          <w:rPr>
            <w:lang w:eastAsia="ko-KR"/>
          </w:rPr>
          <w:t xml:space="preserve"> </w:t>
        </w:r>
      </w:ins>
    </w:p>
    <w:p w14:paraId="19097F12" w14:textId="77777777" w:rsidR="00E965C0" w:rsidRDefault="003A31DC">
      <w:pPr>
        <w:pStyle w:val="B1"/>
        <w:rPr>
          <w:ins w:id="226" w:author="OPPOr01" w:date="2025-02-19T18:00:00Z"/>
          <w:lang w:eastAsia="ko-KR"/>
        </w:rPr>
      </w:pPr>
      <w:r>
        <w:rPr>
          <w:lang w:eastAsia="ko-KR"/>
        </w:rPr>
        <w:lastRenderedPageBreak/>
        <w:t>8.</w:t>
      </w:r>
      <w:r>
        <w:rPr>
          <w:lang w:eastAsia="ko-KR"/>
        </w:rPr>
        <w:tab/>
        <w:t xml:space="preserve">The NWDAF containing </w:t>
      </w:r>
      <w:proofErr w:type="spellStart"/>
      <w:r>
        <w:rPr>
          <w:lang w:eastAsia="ko-KR"/>
        </w:rPr>
        <w:t>AnLF</w:t>
      </w:r>
      <w:proofErr w:type="spellEnd"/>
      <w:r>
        <w:rPr>
          <w:lang w:eastAsia="ko-KR"/>
        </w:rPr>
        <w:t xml:space="preserve"> provides the analytics output to the analytics consumer NF based on the VFL inference results by means of either </w:t>
      </w:r>
      <w:proofErr w:type="spellStart"/>
      <w:r>
        <w:rPr>
          <w:lang w:eastAsia="ko-KR"/>
        </w:rPr>
        <w:t>Nnwdaf_AnalyticsInfo_Response</w:t>
      </w:r>
      <w:proofErr w:type="spellEnd"/>
      <w:r>
        <w:rPr>
          <w:lang w:eastAsia="ko-KR"/>
        </w:rPr>
        <w:t xml:space="preserve"> or </w:t>
      </w:r>
      <w:proofErr w:type="spellStart"/>
      <w:r>
        <w:rPr>
          <w:lang w:eastAsia="ko-KR"/>
        </w:rPr>
        <w:t>Nnwdaf_AnalyticsSubscription_Notify</w:t>
      </w:r>
      <w:proofErr w:type="spellEnd"/>
      <w:r>
        <w:rPr>
          <w:lang w:eastAsia="ko-KR"/>
        </w:rPr>
        <w:t>, depending on the service used in step 0.</w:t>
      </w:r>
    </w:p>
    <w:p w14:paraId="1C5C912F" w14:textId="0EDFD99E" w:rsidR="00E965C0" w:rsidRDefault="003A31DC">
      <w:pPr>
        <w:pStyle w:val="B1"/>
        <w:ind w:leftChars="284" w:firstLine="0"/>
        <w:rPr>
          <w:ins w:id="227" w:author="Yuang(ZTE)" w:date="2025-02-19T14:06:00Z"/>
          <w:rFonts w:eastAsia="等线"/>
          <w:highlight w:val="green"/>
          <w:lang w:eastAsia="zh-CN"/>
        </w:rPr>
      </w:pPr>
      <w:ins w:id="228" w:author="OPPOr01" w:date="2025-02-19T18:00:00Z">
        <w:r>
          <w:rPr>
            <w:rFonts w:eastAsia="等线" w:hint="eastAsia"/>
            <w:highlight w:val="green"/>
            <w:lang w:eastAsia="zh-CN"/>
          </w:rPr>
          <w:t xml:space="preserve">The </w:t>
        </w:r>
        <w:r>
          <w:rPr>
            <w:rFonts w:eastAsia="等线"/>
            <w:highlight w:val="green"/>
            <w:lang w:eastAsia="ko-KR"/>
          </w:rPr>
          <w:t xml:space="preserve">NWDAF containing </w:t>
        </w:r>
        <w:proofErr w:type="spellStart"/>
        <w:r>
          <w:rPr>
            <w:rFonts w:eastAsia="等线"/>
            <w:highlight w:val="green"/>
            <w:lang w:eastAsia="ko-KR"/>
          </w:rPr>
          <w:t>AnLF</w:t>
        </w:r>
        <w:proofErr w:type="spellEnd"/>
        <w:r>
          <w:rPr>
            <w:rFonts w:eastAsia="等线"/>
            <w:highlight w:val="green"/>
            <w:lang w:eastAsia="ko-KR"/>
          </w:rPr>
          <w:t xml:space="preserve"> </w:t>
        </w:r>
        <w:r>
          <w:rPr>
            <w:rFonts w:eastAsia="等线" w:hint="eastAsia"/>
            <w:highlight w:val="green"/>
            <w:lang w:eastAsia="zh-CN"/>
          </w:rPr>
          <w:t xml:space="preserve">may </w:t>
        </w:r>
        <w:r>
          <w:rPr>
            <w:rFonts w:eastAsia="等线"/>
            <w:highlight w:val="green"/>
            <w:lang w:eastAsia="ko-KR"/>
          </w:rPr>
          <w:t>provide</w:t>
        </w:r>
      </w:ins>
      <w:ins w:id="229" w:author="Yuang(ZTE)" w:date="2025-02-19T18:49:00Z">
        <w:r>
          <w:rPr>
            <w:rFonts w:eastAsia="等线"/>
            <w:highlight w:val="yellow"/>
            <w:lang w:val="en-US" w:eastAsia="zh-CN"/>
            <w:rPrChange w:id="230" w:author="Yuang(ZTE)" w:date="2025-02-19T18:49:00Z">
              <w:rPr>
                <w:rFonts w:eastAsia="等线"/>
                <w:highlight w:val="green"/>
                <w:lang w:val="en-US" w:eastAsia="zh-CN"/>
              </w:rPr>
            </w:rPrChange>
          </w:rPr>
          <w:t xml:space="preserve"> </w:t>
        </w:r>
      </w:ins>
      <w:ins w:id="231" w:author="OPPOr01" w:date="2025-02-19T18:00:00Z">
        <w:del w:id="232" w:author="Yuang(ZTE)" w:date="2025-02-19T18:49:00Z">
          <w:r>
            <w:rPr>
              <w:rFonts w:eastAsia="等线"/>
              <w:highlight w:val="yellow"/>
              <w:lang w:val="en-US" w:eastAsia="zh-CN"/>
              <w:rPrChange w:id="233" w:author="Yuang(ZTE)" w:date="2025-02-19T18:49:00Z">
                <w:rPr>
                  <w:rFonts w:eastAsia="等线"/>
                  <w:highlight w:val="green"/>
                  <w:lang w:val="en-US" w:eastAsia="zh-CN"/>
                </w:rPr>
              </w:rPrChange>
            </w:rPr>
            <w:delText xml:space="preserve"> </w:delText>
          </w:r>
          <w:r>
            <w:rPr>
              <w:rFonts w:eastAsia="等线"/>
              <w:highlight w:val="yellow"/>
              <w:lang w:val="en-US"/>
              <w:rPrChange w:id="234" w:author="Yuang(ZTE)" w:date="2025-02-19T18:49:00Z">
                <w:rPr>
                  <w:rFonts w:eastAsia="等线"/>
                  <w:highlight w:val="green"/>
                  <w:lang w:val="en-US"/>
                </w:rPr>
              </w:rPrChange>
            </w:rPr>
            <w:delText>Analytics Accuracy Information</w:delText>
          </w:r>
          <w:r>
            <w:rPr>
              <w:rFonts w:eastAsia="等线"/>
              <w:highlight w:val="yellow"/>
              <w:lang w:val="en-US" w:eastAsia="zh-CN"/>
              <w:rPrChange w:id="235" w:author="Yuang(ZTE)" w:date="2025-02-19T18:49:00Z">
                <w:rPr>
                  <w:rFonts w:eastAsia="等线"/>
                  <w:highlight w:val="green"/>
                  <w:lang w:val="en-US" w:eastAsia="zh-CN"/>
                </w:rPr>
              </w:rPrChange>
            </w:rPr>
            <w:delText xml:space="preserve"> based on </w:delText>
          </w:r>
          <w:r>
            <w:rPr>
              <w:rFonts w:eastAsia="等线"/>
              <w:highlight w:val="yellow"/>
              <w:lang w:val="en-US" w:eastAsia="ko-KR"/>
              <w:rPrChange w:id="236" w:author="Yuang(ZTE)" w:date="2025-02-19T18:49:00Z">
                <w:rPr>
                  <w:rFonts w:eastAsia="等线"/>
                  <w:highlight w:val="green"/>
                  <w:lang w:val="en-US" w:eastAsia="ko-KR"/>
                </w:rPr>
              </w:rPrChange>
            </w:rPr>
            <w:delText>ML model metric</w:delText>
          </w:r>
          <w:r>
            <w:rPr>
              <w:rFonts w:eastAsia="等线"/>
              <w:highlight w:val="yellow"/>
              <w:lang w:val="en-US" w:eastAsia="zh-CN"/>
              <w:rPrChange w:id="237" w:author="Yuang(ZTE)" w:date="2025-02-19T18:49:00Z">
                <w:rPr>
                  <w:rFonts w:eastAsia="等线"/>
                  <w:highlight w:val="green"/>
                  <w:lang w:val="en-US" w:eastAsia="zh-CN"/>
                </w:rPr>
              </w:rPrChange>
            </w:rPr>
            <w:delText xml:space="preserve"> </w:delText>
          </w:r>
          <w:r>
            <w:rPr>
              <w:rFonts w:eastAsia="等线"/>
              <w:highlight w:val="yellow"/>
              <w:lang w:val="en-US" w:eastAsia="ko-KR"/>
              <w:rPrChange w:id="238" w:author="Yuang(ZTE)" w:date="2025-02-19T18:49:00Z">
                <w:rPr>
                  <w:rFonts w:eastAsia="等线"/>
                  <w:highlight w:val="green"/>
                  <w:lang w:val="en-US" w:eastAsia="ko-KR"/>
                </w:rPr>
              </w:rPrChange>
            </w:rPr>
            <w:delText>(e.g. ML model accuracy)</w:delText>
          </w:r>
        </w:del>
      </w:ins>
      <w:ins w:id="239" w:author="Yuang(ZTE)" w:date="2025-02-19T18:49:00Z">
        <w:r>
          <w:rPr>
            <w:rFonts w:eastAsia="等线"/>
            <w:highlight w:val="yellow"/>
            <w:lang w:val="en-US" w:eastAsia="zh-CN"/>
            <w:rPrChange w:id="240" w:author="Yuang(ZTE)" w:date="2025-02-19T18:49:00Z">
              <w:rPr>
                <w:rFonts w:eastAsia="等线"/>
                <w:highlight w:val="green"/>
                <w:lang w:val="en-US" w:eastAsia="zh-CN"/>
              </w:rPr>
            </w:rPrChange>
          </w:rPr>
          <w:t>VFL accuracy</w:t>
        </w:r>
      </w:ins>
      <w:ins w:id="241" w:author="OPPOr01" w:date="2025-02-19T18:00:00Z">
        <w:r>
          <w:rPr>
            <w:rFonts w:eastAsia="等线" w:hint="eastAsia"/>
            <w:highlight w:val="green"/>
            <w:lang w:eastAsia="zh-CN"/>
          </w:rPr>
          <w:t xml:space="preserve"> if the consumer NF </w:t>
        </w:r>
      </w:ins>
      <w:ins w:id="242" w:author="Yuang(ZTE)" w:date="2025-02-19T14:16:00Z">
        <w:r>
          <w:rPr>
            <w:rFonts w:eastAsia="等线"/>
            <w:highlight w:val="cyan"/>
            <w:lang w:val="en-US" w:eastAsia="zh-CN"/>
            <w:rPrChange w:id="243" w:author="Yuang(ZTE)" w:date="2025-02-19T14:16:00Z">
              <w:rPr>
                <w:rFonts w:eastAsia="等线"/>
                <w:highlight w:val="green"/>
                <w:lang w:val="en-US" w:eastAsia="zh-CN"/>
              </w:rPr>
            </w:rPrChange>
          </w:rPr>
          <w:t>provides</w:t>
        </w:r>
      </w:ins>
      <w:ins w:id="244" w:author="OPPOr01" w:date="2025-02-19T18:00:00Z">
        <w:del w:id="245" w:author="Yuang(ZTE)" w:date="2025-02-19T14:16:00Z">
          <w:r>
            <w:rPr>
              <w:rFonts w:eastAsia="等线"/>
              <w:highlight w:val="cyan"/>
              <w:lang w:eastAsia="zh-CN"/>
              <w:rPrChange w:id="246" w:author="Yuang(ZTE)" w:date="2025-02-19T14:16:00Z">
                <w:rPr>
                  <w:rFonts w:eastAsia="等线"/>
                  <w:highlight w:val="green"/>
                  <w:lang w:eastAsia="zh-CN"/>
                </w:rPr>
              </w:rPrChange>
            </w:rPr>
            <w:delText>requests</w:delText>
          </w:r>
        </w:del>
        <w:r>
          <w:rPr>
            <w:rFonts w:eastAsia="等线"/>
            <w:highlight w:val="cyan"/>
            <w:lang w:eastAsia="zh-CN"/>
            <w:rPrChange w:id="247" w:author="Yuang(ZTE)" w:date="2025-02-19T14:16:00Z">
              <w:rPr>
                <w:rFonts w:eastAsia="等线"/>
                <w:highlight w:val="green"/>
                <w:lang w:eastAsia="zh-CN"/>
              </w:rPr>
            </w:rPrChange>
          </w:rPr>
          <w:t xml:space="preserve"> </w:t>
        </w:r>
        <w:r>
          <w:rPr>
            <w:rFonts w:eastAsia="等线" w:hint="eastAsia"/>
            <w:highlight w:val="green"/>
            <w:lang w:eastAsia="zh-CN"/>
          </w:rPr>
          <w:t>Analytics Accuracy</w:t>
        </w:r>
        <w:del w:id="248" w:author="Yuang(ZTE)" w:date="2025-02-19T14:15:00Z">
          <w:r w:rsidRPr="00F768DF">
            <w:rPr>
              <w:rFonts w:eastAsia="等线" w:hint="eastAsia"/>
              <w:highlight w:val="lightGray"/>
              <w:lang w:eastAsia="zh-CN"/>
            </w:rPr>
            <w:delText xml:space="preserve"> Monitoring</w:delText>
          </w:r>
        </w:del>
        <w:r>
          <w:rPr>
            <w:rFonts w:eastAsia="等线" w:hint="eastAsia"/>
            <w:highlight w:val="green"/>
            <w:lang w:eastAsia="zh-CN"/>
          </w:rPr>
          <w:t xml:space="preserve"> </w:t>
        </w:r>
      </w:ins>
      <w:ins w:id="249" w:author="Yuang(ZTE)" w:date="2025-02-19T14:16:00Z">
        <w:r>
          <w:rPr>
            <w:rFonts w:eastAsia="等线"/>
            <w:highlight w:val="cyan"/>
            <w:lang w:eastAsia="zh-CN"/>
            <w:rPrChange w:id="250" w:author="Yuang(ZTE)" w:date="2025-02-19T14:16:00Z">
              <w:rPr>
                <w:rFonts w:eastAsia="等线"/>
                <w:highlight w:val="green"/>
                <w:lang w:eastAsia="zh-CN"/>
              </w:rPr>
            </w:rPrChange>
          </w:rPr>
          <w:t>request</w:t>
        </w:r>
        <w:del w:id="251" w:author="China Telecom" w:date="2025-02-20T12:36:00Z">
          <w:r w:rsidDel="00FC4E4D">
            <w:rPr>
              <w:rFonts w:eastAsia="等线"/>
              <w:highlight w:val="cyan"/>
              <w:lang w:eastAsia="zh-CN"/>
              <w:rPrChange w:id="252" w:author="Yuang(ZTE)" w:date="2025-02-19T14:16:00Z">
                <w:rPr>
                  <w:rFonts w:eastAsia="等线"/>
                  <w:highlight w:val="green"/>
                  <w:lang w:eastAsia="zh-CN"/>
                </w:rPr>
              </w:rPrChange>
            </w:rPr>
            <w:delText>s</w:delText>
          </w:r>
        </w:del>
      </w:ins>
      <w:ins w:id="253" w:author="China Telecom" w:date="2025-02-20T12:36:00Z">
        <w:r w:rsidR="00FC4E4D" w:rsidRPr="00FC4E4D">
          <w:rPr>
            <w:rFonts w:eastAsia="等线" w:hint="eastAsia"/>
            <w:highlight w:val="magenta"/>
            <w:lang w:eastAsia="zh-CN"/>
          </w:rPr>
          <w:t xml:space="preserve"> </w:t>
        </w:r>
        <w:del w:id="254" w:author="OPPO" w:date="2025-02-20T21:51:00Z">
          <w:r w:rsidR="00FC4E4D" w:rsidRPr="00FC4E4D" w:rsidDel="00F768DF">
            <w:rPr>
              <w:rFonts w:eastAsia="等线" w:hint="eastAsia"/>
              <w:highlight w:val="magenta"/>
              <w:lang w:eastAsia="zh-CN"/>
            </w:rPr>
            <w:delText>Information</w:delText>
          </w:r>
        </w:del>
      </w:ins>
      <w:ins w:id="255" w:author="Yuang(ZTE)" w:date="2025-02-19T14:16:00Z">
        <w:del w:id="256" w:author="OPPO" w:date="2025-02-20T21:51:00Z">
          <w:r w:rsidRPr="00FC4E4D" w:rsidDel="00F768DF">
            <w:rPr>
              <w:rFonts w:eastAsia="等线"/>
              <w:highlight w:val="magenta"/>
              <w:lang w:val="en-US" w:eastAsia="zh-CN"/>
              <w:rPrChange w:id="257" w:author="Yuang(ZTE)" w:date="2025-02-19T14:16:00Z">
                <w:rPr>
                  <w:rFonts w:eastAsia="等线"/>
                  <w:highlight w:val="green"/>
                  <w:lang w:val="en-US" w:eastAsia="zh-CN"/>
                </w:rPr>
              </w:rPrChange>
            </w:rPr>
            <w:delText xml:space="preserve"> </w:delText>
          </w:r>
        </w:del>
      </w:ins>
      <w:ins w:id="258" w:author="OPPOr01" w:date="2025-02-19T18:00:00Z">
        <w:r>
          <w:rPr>
            <w:rFonts w:eastAsia="等线" w:hint="eastAsia"/>
            <w:highlight w:val="green"/>
            <w:lang w:eastAsia="zh-CN"/>
          </w:rPr>
          <w:t>in step 0.</w:t>
        </w:r>
      </w:ins>
    </w:p>
    <w:p w14:paraId="263A8208" w14:textId="5D2AC28E" w:rsidR="00E965C0" w:rsidRDefault="003A31DC">
      <w:pPr>
        <w:overflowPunct w:val="0"/>
        <w:autoSpaceDE w:val="0"/>
        <w:autoSpaceDN w:val="0"/>
        <w:adjustRightInd w:val="0"/>
        <w:ind w:leftChars="284" w:left="568"/>
        <w:textAlignment w:val="baseline"/>
        <w:rPr>
          <w:rFonts w:eastAsia="等线"/>
          <w:highlight w:val="green"/>
          <w:lang w:val="en-US" w:eastAsia="zh-CN"/>
        </w:rPr>
        <w:pPrChange w:id="259" w:author="Yuang(ZTE)" w:date="2025-02-19T14:16:00Z">
          <w:pPr>
            <w:pStyle w:val="B1"/>
            <w:ind w:leftChars="284" w:firstLine="0"/>
          </w:pPr>
        </w:pPrChange>
      </w:pPr>
      <w:ins w:id="260" w:author="Yuang(ZTE)" w:date="2025-02-19T14:06:00Z">
        <w:r>
          <w:rPr>
            <w:rFonts w:eastAsia="等线"/>
            <w:highlight w:val="cyan"/>
            <w:lang w:val="en-US" w:eastAsia="zh-CN"/>
            <w:rPrChange w:id="261" w:author="Yuang(ZTE)" w:date="2025-02-19T14:16:00Z">
              <w:rPr>
                <w:rFonts w:eastAsia="等线"/>
                <w:highlight w:val="green"/>
                <w:lang w:val="en-US" w:eastAsia="zh-CN"/>
              </w:rPr>
            </w:rPrChange>
          </w:rPr>
          <w:t>NOTE X: There may be some time delay between</w:t>
        </w:r>
      </w:ins>
      <w:ins w:id="262" w:author="Nokia r02" w:date="2025-02-20T11:00:00Z">
        <w:r>
          <w:rPr>
            <w:rFonts w:eastAsia="等线"/>
            <w:highlight w:val="cyan"/>
            <w:lang w:val="en-US" w:eastAsia="zh-CN"/>
          </w:rPr>
          <w:t xml:space="preserve"> </w:t>
        </w:r>
        <w:r w:rsidRPr="003A31DC">
          <w:rPr>
            <w:rFonts w:eastAsia="等线"/>
            <w:highlight w:val="red"/>
            <w:lang w:val="en-US" w:eastAsia="zh-CN"/>
          </w:rPr>
          <w:t>the time when</w:t>
        </w:r>
      </w:ins>
      <w:ins w:id="263" w:author="Yuang(ZTE)" w:date="2025-02-19T14:06:00Z">
        <w:r w:rsidRPr="003A31DC">
          <w:rPr>
            <w:rFonts w:eastAsia="等线"/>
            <w:highlight w:val="red"/>
            <w:lang w:val="en-US" w:eastAsia="zh-CN"/>
            <w:rPrChange w:id="264" w:author="Yuang(ZTE)" w:date="2025-02-19T14:16:00Z">
              <w:rPr>
                <w:rFonts w:eastAsia="等线"/>
                <w:highlight w:val="green"/>
                <w:lang w:val="en-US" w:eastAsia="zh-CN"/>
              </w:rPr>
            </w:rPrChange>
          </w:rPr>
          <w:t xml:space="preserve"> </w:t>
        </w:r>
      </w:ins>
      <w:ins w:id="265" w:author="Nokia r02" w:date="2025-02-20T11:00:00Z">
        <w:r>
          <w:rPr>
            <w:rFonts w:eastAsia="等线"/>
            <w:highlight w:val="red"/>
            <w:lang w:val="en-US" w:eastAsia="zh-CN"/>
          </w:rPr>
          <w:t xml:space="preserve">the </w:t>
        </w:r>
      </w:ins>
      <w:proofErr w:type="spellStart"/>
      <w:ins w:id="266" w:author="Yuang(ZTE)" w:date="2025-02-19T14:20:00Z">
        <w:r>
          <w:rPr>
            <w:rFonts w:eastAsia="等线" w:hint="eastAsia"/>
            <w:highlight w:val="cyan"/>
            <w:lang w:val="en-US" w:eastAsia="zh-CN"/>
          </w:rPr>
          <w:t>AnLF</w:t>
        </w:r>
        <w:proofErr w:type="spellEnd"/>
        <w:r>
          <w:rPr>
            <w:rFonts w:eastAsia="等线" w:hint="eastAsia"/>
            <w:highlight w:val="cyan"/>
            <w:lang w:val="en-US" w:eastAsia="zh-CN"/>
          </w:rPr>
          <w:t xml:space="preserve"> provides the </w:t>
        </w:r>
        <w:proofErr w:type="spellStart"/>
        <w:r>
          <w:rPr>
            <w:rFonts w:eastAsia="等线" w:hint="eastAsia"/>
            <w:highlight w:val="cyan"/>
            <w:lang w:val="en-US" w:eastAsia="zh-CN"/>
          </w:rPr>
          <w:t>anaytics</w:t>
        </w:r>
        <w:proofErr w:type="spellEnd"/>
        <w:r>
          <w:rPr>
            <w:rFonts w:eastAsia="等线" w:hint="eastAsia"/>
            <w:highlight w:val="cyan"/>
            <w:lang w:val="en-US" w:eastAsia="zh-CN"/>
          </w:rPr>
          <w:t xml:space="preserve"> output to con</w:t>
        </w:r>
      </w:ins>
      <w:ins w:id="267" w:author="Nokia r02" w:date="2025-02-20T10:59:00Z">
        <w:r w:rsidRPr="003A31DC">
          <w:rPr>
            <w:rFonts w:eastAsia="等线"/>
            <w:highlight w:val="red"/>
            <w:lang w:val="en-US" w:eastAsia="zh-CN"/>
          </w:rPr>
          <w:t>s</w:t>
        </w:r>
      </w:ins>
      <w:ins w:id="268" w:author="Yuang(ZTE)" w:date="2025-02-19T14:20:00Z">
        <w:r>
          <w:rPr>
            <w:rFonts w:eastAsia="等线" w:hint="eastAsia"/>
            <w:highlight w:val="cyan"/>
            <w:lang w:val="en-US" w:eastAsia="zh-CN"/>
          </w:rPr>
          <w:t>u</w:t>
        </w:r>
      </w:ins>
      <w:ins w:id="269" w:author="Yuang(ZTE)" w:date="2025-02-19T14:21:00Z">
        <w:del w:id="270" w:author="OPPOr01" w:date="2025-02-20T21:20:00Z">
          <w:r w:rsidDel="00E513FF">
            <w:rPr>
              <w:rFonts w:eastAsia="等线" w:hint="eastAsia"/>
              <w:highlight w:val="cyan"/>
              <w:lang w:val="en-US" w:eastAsia="zh-CN"/>
            </w:rPr>
            <w:delText>s</w:delText>
          </w:r>
        </w:del>
        <w:r>
          <w:rPr>
            <w:rFonts w:eastAsia="等线" w:hint="eastAsia"/>
            <w:highlight w:val="cyan"/>
            <w:lang w:val="en-US" w:eastAsia="zh-CN"/>
          </w:rPr>
          <w:t xml:space="preserve">mer NF and </w:t>
        </w:r>
      </w:ins>
      <w:ins w:id="271" w:author="Nokia r02" w:date="2025-02-20T11:00:00Z">
        <w:r w:rsidRPr="003A31DC">
          <w:rPr>
            <w:rFonts w:eastAsia="等线"/>
            <w:highlight w:val="red"/>
            <w:lang w:val="en-US" w:eastAsia="zh-CN"/>
          </w:rPr>
          <w:t>the time when</w:t>
        </w:r>
        <w:r w:rsidRPr="001C3D6E">
          <w:rPr>
            <w:rFonts w:eastAsia="等线"/>
            <w:highlight w:val="red"/>
            <w:lang w:val="en-US" w:eastAsia="zh-CN"/>
          </w:rPr>
          <w:t xml:space="preserve"> </w:t>
        </w:r>
        <w:r>
          <w:rPr>
            <w:rFonts w:eastAsia="等线"/>
            <w:highlight w:val="red"/>
            <w:lang w:val="en-US" w:eastAsia="zh-CN"/>
          </w:rPr>
          <w:t xml:space="preserve">the </w:t>
        </w:r>
        <w:proofErr w:type="spellStart"/>
        <w:r>
          <w:rPr>
            <w:rFonts w:eastAsia="等线"/>
            <w:highlight w:val="red"/>
            <w:lang w:val="en-US" w:eastAsia="zh-CN"/>
          </w:rPr>
          <w:t>AnLF</w:t>
        </w:r>
        <w:proofErr w:type="spellEnd"/>
        <w:r>
          <w:rPr>
            <w:rFonts w:eastAsia="等线"/>
            <w:highlight w:val="red"/>
            <w:lang w:val="en-US" w:eastAsia="zh-CN"/>
          </w:rPr>
          <w:t xml:space="preserve"> </w:t>
        </w:r>
      </w:ins>
      <w:ins w:id="272" w:author="Yuang(ZTE)" w:date="2025-02-19T14:21:00Z">
        <w:r>
          <w:rPr>
            <w:rFonts w:eastAsia="等线" w:hint="eastAsia"/>
            <w:highlight w:val="cyan"/>
            <w:lang w:val="en-US" w:eastAsia="zh-CN"/>
          </w:rPr>
          <w:t>provides</w:t>
        </w:r>
      </w:ins>
      <w:ins w:id="273" w:author="Yuang(ZTE)" w:date="2025-02-19T18:49:00Z">
        <w:r>
          <w:rPr>
            <w:rFonts w:eastAsia="等线" w:hint="eastAsia"/>
            <w:highlight w:val="cyan"/>
            <w:lang w:val="en-US" w:eastAsia="zh-CN"/>
          </w:rPr>
          <w:t xml:space="preserve"> </w:t>
        </w:r>
        <w:r>
          <w:rPr>
            <w:rFonts w:eastAsia="等线"/>
            <w:highlight w:val="yellow"/>
            <w:lang w:val="en-US" w:eastAsia="zh-CN"/>
            <w:rPrChange w:id="274" w:author="Yuang(ZTE)" w:date="2025-02-19T18:49:00Z">
              <w:rPr>
                <w:rFonts w:eastAsia="等线"/>
                <w:highlight w:val="cyan"/>
                <w:lang w:val="en-US" w:eastAsia="zh-CN"/>
              </w:rPr>
            </w:rPrChange>
          </w:rPr>
          <w:t>VFL</w:t>
        </w:r>
      </w:ins>
      <w:ins w:id="275" w:author="Yuang(ZTE)" w:date="2025-02-19T14:21:00Z">
        <w:r>
          <w:rPr>
            <w:rFonts w:eastAsia="等线"/>
            <w:highlight w:val="yellow"/>
            <w:lang w:val="en-US" w:eastAsia="zh-CN"/>
            <w:rPrChange w:id="276" w:author="Yuang(ZTE)" w:date="2025-02-19T18:49:00Z">
              <w:rPr>
                <w:rFonts w:eastAsia="等线"/>
                <w:highlight w:val="cyan"/>
                <w:lang w:val="en-US" w:eastAsia="zh-CN"/>
              </w:rPr>
            </w:rPrChange>
          </w:rPr>
          <w:t xml:space="preserve"> accuracy</w:t>
        </w:r>
      </w:ins>
      <w:ins w:id="277" w:author="Yuang(ZTE)" w:date="2025-02-19T14:06:00Z">
        <w:r>
          <w:rPr>
            <w:rFonts w:eastAsia="等线"/>
            <w:highlight w:val="cyan"/>
            <w:lang w:val="en-US" w:eastAsia="zh-CN"/>
            <w:rPrChange w:id="278" w:author="Yuang(ZTE)" w:date="2025-02-19T14:16:00Z">
              <w:rPr>
                <w:rFonts w:eastAsia="等线"/>
                <w:highlight w:val="green"/>
                <w:lang w:val="en-US" w:eastAsia="zh-CN"/>
              </w:rPr>
            </w:rPrChange>
          </w:rPr>
          <w:t>, as the label</w:t>
        </w:r>
      </w:ins>
      <w:ins w:id="279" w:author="Yuang(ZTE)" w:date="2025-02-19T14:26:00Z">
        <w:r>
          <w:rPr>
            <w:rFonts w:eastAsia="等线" w:hint="eastAsia"/>
            <w:highlight w:val="cyan"/>
            <w:lang w:val="en-US" w:eastAsia="zh-CN"/>
          </w:rPr>
          <w:t>s</w:t>
        </w:r>
      </w:ins>
      <w:ins w:id="280" w:author="Yuang(ZTE)" w:date="2025-02-19T14:06:00Z">
        <w:r>
          <w:rPr>
            <w:rFonts w:eastAsia="等线"/>
            <w:highlight w:val="cyan"/>
            <w:lang w:val="en-US" w:eastAsia="zh-CN"/>
            <w:rPrChange w:id="281" w:author="Yuang(ZTE)" w:date="2025-02-19T14:16:00Z">
              <w:rPr>
                <w:rFonts w:eastAsia="等线"/>
                <w:highlight w:val="green"/>
                <w:lang w:val="en-US" w:eastAsia="zh-CN"/>
              </w:rPr>
            </w:rPrChange>
          </w:rPr>
          <w:t xml:space="preserve"> are collected after making predictions.</w:t>
        </w:r>
      </w:ins>
      <w:ins w:id="282" w:author="Yuang(ZTE)" w:date="2025-02-19T14:22:00Z">
        <w:r>
          <w:rPr>
            <w:rFonts w:eastAsia="等线" w:hint="eastAsia"/>
            <w:highlight w:val="cyan"/>
            <w:lang w:val="en-US" w:eastAsia="zh-CN"/>
          </w:rPr>
          <w:t xml:space="preserve"> </w:t>
        </w:r>
      </w:ins>
      <w:ins w:id="283" w:author="Yuang(ZTE)" w:date="2025-02-19T14:18:00Z">
        <w:r>
          <w:rPr>
            <w:rFonts w:eastAsia="等线" w:hint="eastAsia"/>
            <w:highlight w:val="cyan"/>
            <w:lang w:val="en-US" w:eastAsia="zh-CN"/>
          </w:rPr>
          <w:t xml:space="preserve">The analytics result and </w:t>
        </w:r>
      </w:ins>
      <w:ins w:id="284" w:author="Yuang(ZTE)" w:date="2025-02-19T18:49:00Z">
        <w:r>
          <w:rPr>
            <w:rFonts w:eastAsia="等线"/>
            <w:highlight w:val="yellow"/>
            <w:lang w:val="en-US" w:eastAsia="zh-CN"/>
            <w:rPrChange w:id="285" w:author="Yuang(ZTE)" w:date="2025-02-19T18:49:00Z">
              <w:rPr>
                <w:rFonts w:eastAsia="等线"/>
                <w:highlight w:val="cyan"/>
                <w:lang w:val="en-US" w:eastAsia="zh-CN"/>
              </w:rPr>
            </w:rPrChange>
          </w:rPr>
          <w:t>VFL accuracy</w:t>
        </w:r>
      </w:ins>
      <w:ins w:id="286" w:author="Yuang(ZTE)" w:date="2025-02-19T14:18:00Z">
        <w:r>
          <w:rPr>
            <w:rFonts w:eastAsia="等线" w:hint="eastAsia"/>
            <w:highlight w:val="cyan"/>
            <w:lang w:val="en-US" w:eastAsia="zh-CN"/>
          </w:rPr>
          <w:t xml:space="preserve"> may </w:t>
        </w:r>
      </w:ins>
      <w:ins w:id="287" w:author="Nokia r02" w:date="2025-02-20T11:01:00Z">
        <w:r w:rsidRPr="003A31DC">
          <w:rPr>
            <w:rFonts w:eastAsia="等线"/>
            <w:highlight w:val="red"/>
            <w:lang w:val="en-US" w:eastAsia="zh-CN"/>
          </w:rPr>
          <w:t xml:space="preserve">be </w:t>
        </w:r>
      </w:ins>
      <w:ins w:id="288" w:author="Yuang(ZTE)" w:date="2025-02-19T14:18:00Z">
        <w:r>
          <w:rPr>
            <w:rFonts w:eastAsia="等线" w:hint="eastAsia"/>
            <w:highlight w:val="cyan"/>
            <w:lang w:val="en-US" w:eastAsia="zh-CN"/>
          </w:rPr>
          <w:t xml:space="preserve">send in different response </w:t>
        </w:r>
        <w:del w:id="289" w:author="OPPOr01" w:date="2025-02-20T21:20:00Z">
          <w:r w:rsidDel="00E513FF">
            <w:rPr>
              <w:rFonts w:eastAsia="等线" w:hint="eastAsia"/>
              <w:highlight w:val="cyan"/>
              <w:lang w:val="en-US" w:eastAsia="zh-CN"/>
            </w:rPr>
            <w:delText>mesaages</w:delText>
          </w:r>
        </w:del>
      </w:ins>
      <w:ins w:id="290" w:author="OPPOr01" w:date="2025-02-20T21:20:00Z">
        <w:r w:rsidR="00E513FF">
          <w:rPr>
            <w:rFonts w:eastAsia="等线"/>
            <w:highlight w:val="cyan"/>
            <w:lang w:val="en-US" w:eastAsia="zh-CN"/>
          </w:rPr>
          <w:t>messages</w:t>
        </w:r>
      </w:ins>
      <w:ins w:id="291" w:author="Yuang(ZTE)" w:date="2025-02-19T14:18:00Z">
        <w:r>
          <w:rPr>
            <w:rFonts w:eastAsia="等线" w:hint="eastAsia"/>
            <w:highlight w:val="cyan"/>
            <w:lang w:val="en-US" w:eastAsia="zh-CN"/>
          </w:rPr>
          <w:t>.</w:t>
        </w:r>
      </w:ins>
    </w:p>
    <w:p w14:paraId="2D9B2B19" w14:textId="77777777" w:rsidR="00E965C0" w:rsidRDefault="003A31DC">
      <w:pPr>
        <w:pStyle w:val="11"/>
        <w:pBdr>
          <w:top w:val="single" w:sz="4" w:space="0" w:color="auto"/>
        </w:pBdr>
        <w:rPr>
          <w:lang w:val="en-GB"/>
        </w:rPr>
      </w:pPr>
      <w:r>
        <w:rPr>
          <w:lang w:val="en-GB"/>
        </w:rPr>
        <w:t xml:space="preserve">* * *Next Change * * * </w:t>
      </w:r>
    </w:p>
    <w:p w14:paraId="34D12EC8" w14:textId="77777777" w:rsidR="00E965C0" w:rsidRDefault="003A31DC">
      <w:pPr>
        <w:pStyle w:val="5"/>
        <w:rPr>
          <w:lang w:eastAsia="ko-KR"/>
        </w:rPr>
      </w:pPr>
      <w:bookmarkStart w:id="292" w:name="_Toc185597597"/>
      <w:r>
        <w:rPr>
          <w:lang w:eastAsia="ko-KR"/>
        </w:rPr>
        <w:lastRenderedPageBreak/>
        <w:t>6.2H.2.4.2</w:t>
      </w:r>
      <w:r>
        <w:rPr>
          <w:lang w:eastAsia="ko-KR"/>
        </w:rPr>
        <w:tab/>
        <w:t>Inference procedure for vertical federated learning when untrusted AF is acting as VFL server</w:t>
      </w:r>
      <w:bookmarkEnd w:id="292"/>
    </w:p>
    <w:p w14:paraId="57FC7A2F" w14:textId="39C2058E" w:rsidR="00E965C0" w:rsidRDefault="003A31DC">
      <w:pPr>
        <w:pStyle w:val="TH"/>
        <w:rPr>
          <w:ins w:id="293" w:author="OPPOr01" w:date="2025-02-20T22:10:00Z"/>
        </w:rPr>
      </w:pPr>
      <w:del w:id="294" w:author="Thomas Belling (Nokia)" w:date="2025-01-21T17:32:00Z">
        <w:r>
          <w:rPr>
            <w:rFonts w:hint="eastAsia"/>
          </w:rPr>
          <w:object w:dxaOrig="9644" w:dyaOrig="7767" w14:anchorId="6CDC2AF0">
            <v:shape id="_x0000_i1028" type="#_x0000_t75" style="width:483.65pt;height:390.7pt" o:ole="">
              <v:imagedata r:id="rId22" o:title=""/>
            </v:shape>
            <o:OLEObject Type="Embed" ProgID="Visio.Drawing.15" ShapeID="_x0000_i1028" DrawAspect="Content" ObjectID="_1801595265" r:id="rId23"/>
          </w:object>
        </w:r>
      </w:del>
      <w:ins w:id="295" w:author="Thomas Belling (Nokia)" w:date="2025-01-21T17:32:00Z">
        <w:del w:id="296" w:author="OPPOr01" w:date="2025-02-20T22:10:00Z">
          <w:r w:rsidDel="00707D57">
            <w:rPr>
              <w:rFonts w:hint="eastAsia"/>
            </w:rPr>
            <w:object w:dxaOrig="9644" w:dyaOrig="7767" w14:anchorId="556817EF">
              <v:shape id="_x0000_i1029" type="#_x0000_t75" style="width:483.65pt;height:390.7pt" o:ole="">
                <v:imagedata r:id="rId24" o:title=""/>
              </v:shape>
              <o:OLEObject Type="Embed" ProgID="Visio.Drawing.15" ShapeID="_x0000_i1029" DrawAspect="Content" ObjectID="_1801595266" r:id="rId25"/>
            </w:object>
          </w:r>
        </w:del>
      </w:ins>
    </w:p>
    <w:p w14:paraId="17E85851" w14:textId="71609AE7" w:rsidR="00707D57" w:rsidRDefault="00707D57">
      <w:pPr>
        <w:pStyle w:val="TH"/>
        <w:rPr>
          <w:lang w:eastAsia="ko-KR"/>
        </w:rPr>
      </w:pPr>
      <w:ins w:id="297" w:author="OPPOr01" w:date="2025-02-20T22:11:00Z">
        <w:r w:rsidRPr="00707D57">
          <w:rPr>
            <w:rFonts w:hint="eastAsia"/>
            <w:highlight w:val="lightGray"/>
          </w:rPr>
          <w:object w:dxaOrig="23533" w:dyaOrig="19032" w14:anchorId="719161C4">
            <v:shape id="_x0000_i1030" type="#_x0000_t75" style="width:481.15pt;height:389.1pt" o:ole="">
              <v:imagedata r:id="rId26" o:title=""/>
            </v:shape>
            <o:OLEObject Type="Embed" ProgID="Visio.Drawing.15" ShapeID="_x0000_i1030" DrawAspect="Content" ObjectID="_1801595267" r:id="rId27"/>
          </w:object>
        </w:r>
      </w:ins>
    </w:p>
    <w:p w14:paraId="0BE83A83" w14:textId="77777777" w:rsidR="00E965C0" w:rsidRDefault="003A31DC">
      <w:pPr>
        <w:pStyle w:val="TF"/>
        <w:rPr>
          <w:lang w:eastAsia="ko-KR"/>
        </w:rPr>
      </w:pPr>
      <w:r>
        <w:rPr>
          <w:lang w:eastAsia="ko-KR"/>
        </w:rPr>
        <w:t>Figure 6.2H.2.4.2-1: Inference procedure for vertical federated learning when untrusted AF is acting as VFL server</w:t>
      </w:r>
    </w:p>
    <w:p w14:paraId="67197A78" w14:textId="77777777" w:rsidR="00E965C0" w:rsidRDefault="003A31DC">
      <w:pPr>
        <w:rPr>
          <w:lang w:eastAsia="ko-KR"/>
        </w:rPr>
      </w:pPr>
      <w:r>
        <w:rPr>
          <w:lang w:eastAsia="ko-KR"/>
        </w:rPr>
        <w:t>The inference procedure when untrusted AF is acting as VFL server may be triggered by a request or subscription from a 5GC consumer NF or internal service logic of the AF acting as VFL server. If trigger</w:t>
      </w:r>
      <w:ins w:id="298" w:author="OPPOr04" w:date="2025-01-13T14:43:00Z">
        <w:r>
          <w:rPr>
            <w:rFonts w:hint="eastAsia"/>
            <w:lang w:eastAsia="zh-CN"/>
          </w:rPr>
          <w:t>e</w:t>
        </w:r>
      </w:ins>
      <w:r>
        <w:rPr>
          <w:lang w:eastAsia="ko-KR"/>
        </w:rPr>
        <w:t xml:space="preserve">d by internal service logic of the AF acting as VFL server, the steps 0, 1,7 and 8 are skipped. </w:t>
      </w:r>
      <w:del w:id="299" w:author="Thomas Belling (Nokia)" w:date="2025-01-21T17:14:00Z">
        <w:r>
          <w:rPr>
            <w:lang w:eastAsia="ko-KR"/>
          </w:rPr>
          <w:delText>The inference procedure trigger</w:delText>
        </w:r>
      </w:del>
      <w:ins w:id="300" w:author="OPPOr04" w:date="2025-01-13T14:43:00Z">
        <w:del w:id="301" w:author="Thomas Belling (Nokia)" w:date="2025-01-21T17:14:00Z">
          <w:r>
            <w:rPr>
              <w:rFonts w:hint="eastAsia"/>
              <w:lang w:eastAsia="zh-CN"/>
            </w:rPr>
            <w:delText>e</w:delText>
          </w:r>
        </w:del>
      </w:ins>
      <w:del w:id="302" w:author="Thomas Belling (Nokia)" w:date="2025-01-21T17:14:00Z">
        <w:r>
          <w:rPr>
            <w:lang w:eastAsia="ko-KR"/>
          </w:rPr>
          <w:delText>d by internal service logic of the AF acting as VFL server is out of 3GPP scope.</w:delText>
        </w:r>
      </w:del>
    </w:p>
    <w:p w14:paraId="577C475A" w14:textId="77777777" w:rsidR="00E965C0" w:rsidRDefault="003A31DC">
      <w:pPr>
        <w:pStyle w:val="B1"/>
        <w:rPr>
          <w:lang w:eastAsia="ko-KR"/>
        </w:rPr>
      </w:pPr>
      <w:r>
        <w:rPr>
          <w:lang w:eastAsia="ko-KR"/>
        </w:rPr>
        <w:t>0.</w:t>
      </w:r>
      <w:r>
        <w:rPr>
          <w:lang w:eastAsia="ko-KR"/>
        </w:rPr>
        <w:tab/>
        <w:t>Same as step 0 in clause 6.2H.2.4.1.</w:t>
      </w:r>
    </w:p>
    <w:p w14:paraId="55CA27E7" w14:textId="77777777" w:rsidR="00E965C0" w:rsidRDefault="003A31DC">
      <w:pPr>
        <w:pStyle w:val="B1"/>
        <w:rPr>
          <w:lang w:eastAsia="zh-CN"/>
        </w:rPr>
      </w:pPr>
      <w:r>
        <w:rPr>
          <w:lang w:eastAsia="ko-KR"/>
        </w:rPr>
        <w:t>1.</w:t>
      </w:r>
      <w:r>
        <w:rPr>
          <w:lang w:eastAsia="ko-KR"/>
        </w:rPr>
        <w:tab/>
        <w:t>Same as step 1 in clause 6.2H.2.4.1, to NEF using Nnef_Inference_subscribe</w:t>
      </w:r>
      <w:ins w:id="303" w:author="Thomas Belling (Nokia)" w:date="2025-01-21T17:02:00Z">
        <w:r>
          <w:rPr>
            <w:lang w:eastAsia="ko-KR"/>
          </w:rPr>
          <w:t>/request</w:t>
        </w:r>
      </w:ins>
      <w:r>
        <w:rPr>
          <w:lang w:eastAsia="ko-KR"/>
        </w:rPr>
        <w:t xml:space="preserve">. NEF forwards the subscription request to AF using </w:t>
      </w:r>
      <w:proofErr w:type="spellStart"/>
      <w:r>
        <w:rPr>
          <w:lang w:eastAsia="ko-KR"/>
        </w:rPr>
        <w:t>Naf_Inference_subscribe</w:t>
      </w:r>
      <w:proofErr w:type="spellEnd"/>
      <w:ins w:id="304" w:author="Thomas Belling (Nokia)" w:date="2025-01-21T17:02:00Z">
        <w:r>
          <w:rPr>
            <w:lang w:eastAsia="ko-KR"/>
          </w:rPr>
          <w:t>/request</w:t>
        </w:r>
      </w:ins>
      <w:r>
        <w:rPr>
          <w:lang w:eastAsia="ko-KR"/>
        </w:rPr>
        <w:t>.</w:t>
      </w:r>
      <w:ins w:id="305" w:author="OPPOr04" w:date="2025-01-08T15:47:00Z">
        <w:r>
          <w:rPr>
            <w:rFonts w:hint="eastAsia"/>
            <w:lang w:eastAsia="zh-CN"/>
          </w:rPr>
          <w:t xml:space="preserve"> </w:t>
        </w:r>
      </w:ins>
    </w:p>
    <w:p w14:paraId="4769AB73" w14:textId="77777777" w:rsidR="00E965C0" w:rsidRDefault="003A31DC">
      <w:pPr>
        <w:pStyle w:val="EditorsNote"/>
        <w:rPr>
          <w:lang w:eastAsia="ko-KR"/>
        </w:rPr>
      </w:pPr>
      <w:r>
        <w:rPr>
          <w:lang w:eastAsia="ko-KR"/>
        </w:rPr>
        <w:t>Editor's note:</w:t>
      </w:r>
      <w:r>
        <w:rPr>
          <w:lang w:eastAsia="ko-KR"/>
        </w:rPr>
        <w:tab/>
        <w:t xml:space="preserve">When the </w:t>
      </w:r>
      <w:proofErr w:type="spellStart"/>
      <w:r>
        <w:rPr>
          <w:lang w:eastAsia="ko-KR"/>
        </w:rPr>
        <w:t>AnLF</w:t>
      </w:r>
      <w:proofErr w:type="spellEnd"/>
      <w:r>
        <w:rPr>
          <w:lang w:eastAsia="ko-KR"/>
        </w:rPr>
        <w:t xml:space="preserve"> determine the VFL server AF is FFS. For example, during the training phase.</w:t>
      </w:r>
    </w:p>
    <w:p w14:paraId="3BE32F26" w14:textId="77777777" w:rsidR="00E965C0" w:rsidRDefault="003A31DC">
      <w:pPr>
        <w:pStyle w:val="EditorsNote"/>
        <w:ind w:left="0" w:firstLine="0"/>
        <w:rPr>
          <w:lang w:eastAsia="zh-CN"/>
        </w:rPr>
        <w:pPrChange w:id="306" w:author="Yuang(ZTE)" w:date="2025-02-19T13:48:00Z">
          <w:pPr>
            <w:pStyle w:val="EditorsNote"/>
          </w:pPr>
        </w:pPrChange>
      </w:pPr>
      <w:del w:id="307" w:author="OPPOr04" w:date="2025-01-08T15:50:00Z">
        <w:r>
          <w:rPr>
            <w:lang w:eastAsia="ko-KR"/>
          </w:rPr>
          <w:delText>Editor's note:</w:delText>
        </w:r>
        <w:r>
          <w:rPr>
            <w:lang w:eastAsia="ko-KR"/>
          </w:rPr>
          <w:tab/>
          <w:delText>The service name between the AnLF and untrusted AF as VFL server is FFS.</w:delText>
        </w:r>
      </w:del>
    </w:p>
    <w:p w14:paraId="15948C84" w14:textId="77777777" w:rsidR="00E965C0" w:rsidRDefault="003A31DC">
      <w:pPr>
        <w:pStyle w:val="B1"/>
        <w:rPr>
          <w:lang w:eastAsia="ko-KR"/>
        </w:rPr>
      </w:pPr>
      <w:r>
        <w:rPr>
          <w:lang w:eastAsia="ko-KR"/>
        </w:rPr>
        <w:t>2.</w:t>
      </w:r>
      <w:r>
        <w:rPr>
          <w:lang w:eastAsia="ko-KR"/>
        </w:rPr>
        <w:tab/>
        <w:t xml:space="preserve">Same as step 2 in clause 6.2H.2.4.1, to NEF using </w:t>
      </w:r>
      <w:proofErr w:type="spellStart"/>
      <w:r>
        <w:rPr>
          <w:lang w:eastAsia="ko-KR"/>
        </w:rPr>
        <w:t>Nnef_VFLInference_subscribe</w:t>
      </w:r>
      <w:proofErr w:type="spellEnd"/>
      <w:ins w:id="308" w:author="Thomas Belling (Nokia)" w:date="2025-01-21T17:30:00Z">
        <w:r>
          <w:rPr>
            <w:lang w:eastAsia="ko-KR"/>
          </w:rPr>
          <w:t>/request</w:t>
        </w:r>
      </w:ins>
      <w:r>
        <w:rPr>
          <w:lang w:eastAsia="ko-KR"/>
        </w:rPr>
        <w:t>. An untrusted AF includes the external NWDAF ID and sends the request to the NEF.</w:t>
      </w:r>
    </w:p>
    <w:p w14:paraId="7EDF50E8" w14:textId="77777777" w:rsidR="00E965C0" w:rsidRDefault="003A31DC">
      <w:pPr>
        <w:pStyle w:val="B1"/>
        <w:rPr>
          <w:lang w:eastAsia="ko-KR"/>
        </w:rPr>
      </w:pPr>
      <w:r>
        <w:rPr>
          <w:lang w:eastAsia="ko-KR"/>
        </w:rPr>
        <w:t xml:space="preserve">NEF converts any received external identifiers to internal identifiers and forwards the subscription request to NWDAF using </w:t>
      </w:r>
      <w:proofErr w:type="spellStart"/>
      <w:r>
        <w:rPr>
          <w:lang w:eastAsia="ko-KR"/>
        </w:rPr>
        <w:t>Nnwdaf_VFLInference_subscribe</w:t>
      </w:r>
      <w:proofErr w:type="spellEnd"/>
      <w:ins w:id="309" w:author="Thomas Belling (Nokia)" w:date="2025-01-21T17:31:00Z">
        <w:r>
          <w:rPr>
            <w:lang w:eastAsia="ko-KR"/>
          </w:rPr>
          <w:t>/request</w:t>
        </w:r>
      </w:ins>
      <w:r>
        <w:rPr>
          <w:lang w:eastAsia="ko-KR"/>
        </w:rPr>
        <w:t>.</w:t>
      </w:r>
    </w:p>
    <w:p w14:paraId="582FD3E2" w14:textId="77777777" w:rsidR="00E965C0" w:rsidRDefault="003A31DC">
      <w:pPr>
        <w:pStyle w:val="EditorsNote"/>
        <w:rPr>
          <w:del w:id="310" w:author="OPPOr01" w:date="2025-02-19T17:51:00Z"/>
          <w:lang w:eastAsia="ko-KR"/>
        </w:rPr>
      </w:pPr>
      <w:del w:id="311" w:author="OPPOr01" w:date="2025-02-19T17:51:00Z">
        <w:r>
          <w:rPr>
            <w:highlight w:val="green"/>
            <w:lang w:eastAsia="ko-KR"/>
          </w:rPr>
          <w:delText>Editor's note:</w:delText>
        </w:r>
        <w:r>
          <w:rPr>
            <w:highlight w:val="green"/>
            <w:lang w:eastAsia="ko-KR"/>
          </w:rPr>
          <w:tab/>
          <w:delText>It is FFS additional parameters are needed to send from the VFL server to VFL client.</w:delText>
        </w:r>
      </w:del>
    </w:p>
    <w:p w14:paraId="3DE06BD4" w14:textId="77777777" w:rsidR="00E965C0" w:rsidRDefault="003A31DC">
      <w:pPr>
        <w:pStyle w:val="B1"/>
        <w:rPr>
          <w:lang w:eastAsia="ko-KR"/>
        </w:rPr>
      </w:pPr>
      <w:r>
        <w:rPr>
          <w:lang w:eastAsia="ko-KR"/>
        </w:rPr>
        <w:t>3.</w:t>
      </w:r>
      <w:r>
        <w:rPr>
          <w:lang w:eastAsia="ko-KR"/>
        </w:rPr>
        <w:tab/>
        <w:t>Same as step 3 in clause 6.2H.2.4.1.</w:t>
      </w:r>
    </w:p>
    <w:p w14:paraId="65957EFA" w14:textId="77777777" w:rsidR="00E965C0" w:rsidRDefault="003A31DC">
      <w:pPr>
        <w:pStyle w:val="B1"/>
        <w:rPr>
          <w:lang w:eastAsia="ko-KR"/>
        </w:rPr>
      </w:pPr>
      <w:r>
        <w:rPr>
          <w:lang w:eastAsia="ko-KR"/>
        </w:rPr>
        <w:t>4.</w:t>
      </w:r>
      <w:r>
        <w:rPr>
          <w:lang w:eastAsia="ko-KR"/>
        </w:rPr>
        <w:tab/>
        <w:t>Same as step 4 in clause 6.2H.2.4.1.</w:t>
      </w:r>
    </w:p>
    <w:p w14:paraId="33352A4B" w14:textId="77777777" w:rsidR="00E965C0" w:rsidRDefault="003A31DC">
      <w:pPr>
        <w:pStyle w:val="EditorsNote"/>
        <w:rPr>
          <w:lang w:eastAsia="ko-KR"/>
        </w:rPr>
      </w:pPr>
      <w:r>
        <w:rPr>
          <w:lang w:eastAsia="ko-KR"/>
        </w:rPr>
        <w:lastRenderedPageBreak/>
        <w:t>Editor's note:</w:t>
      </w:r>
      <w:r>
        <w:rPr>
          <w:lang w:eastAsia="ko-KR"/>
        </w:rPr>
        <w:tab/>
        <w:t>Whether VFL client may also provide local intermediate inference results to other VFL client is FFS.</w:t>
      </w:r>
    </w:p>
    <w:p w14:paraId="19A44130" w14:textId="77777777" w:rsidR="00E965C0" w:rsidRDefault="003A31DC">
      <w:pPr>
        <w:pStyle w:val="B1"/>
        <w:rPr>
          <w:lang w:eastAsia="ko-KR"/>
        </w:rPr>
      </w:pPr>
      <w:r>
        <w:rPr>
          <w:lang w:eastAsia="ko-KR"/>
        </w:rPr>
        <w:t>5.</w:t>
      </w:r>
      <w:r>
        <w:rPr>
          <w:lang w:eastAsia="ko-KR"/>
        </w:rPr>
        <w:tab/>
        <w:t xml:space="preserve">Same as step 5 in clause 6.2H.2.4.1, to NEF using </w:t>
      </w:r>
      <w:proofErr w:type="spellStart"/>
      <w:r>
        <w:rPr>
          <w:lang w:eastAsia="ko-KR"/>
        </w:rPr>
        <w:t>Nnwdaf_VFLInference_Notify</w:t>
      </w:r>
      <w:proofErr w:type="spellEnd"/>
      <w:ins w:id="312" w:author="Thomas Belling (Nokia)" w:date="2025-01-21T17:29:00Z">
        <w:r>
          <w:rPr>
            <w:lang w:eastAsia="ko-KR"/>
          </w:rPr>
          <w:t>/</w:t>
        </w:r>
      </w:ins>
      <w:ins w:id="313" w:author="OPPOr04" w:date="2025-01-22T14:12:00Z">
        <w:r>
          <w:rPr>
            <w:rFonts w:hint="eastAsia"/>
            <w:lang w:eastAsia="zh-CN"/>
          </w:rPr>
          <w:t>R</w:t>
        </w:r>
      </w:ins>
      <w:ins w:id="314" w:author="Thomas Belling (Nokia)" w:date="2025-01-21T17:37:00Z">
        <w:r>
          <w:rPr>
            <w:lang w:eastAsia="ko-KR"/>
          </w:rPr>
          <w:t xml:space="preserve">equest </w:t>
        </w:r>
      </w:ins>
      <w:ins w:id="315" w:author="OPPOr04" w:date="2025-01-22T14:12:00Z">
        <w:r>
          <w:rPr>
            <w:rFonts w:hint="eastAsia"/>
            <w:lang w:eastAsia="zh-CN"/>
          </w:rPr>
          <w:t>R</w:t>
        </w:r>
      </w:ins>
      <w:ins w:id="316" w:author="Thomas Belling (Nokia)" w:date="2025-01-21T17:30:00Z">
        <w:r>
          <w:rPr>
            <w:lang w:eastAsia="ko-KR"/>
          </w:rPr>
          <w:t>esponse</w:t>
        </w:r>
      </w:ins>
      <w:r>
        <w:rPr>
          <w:lang w:eastAsia="ko-KR"/>
        </w:rPr>
        <w:t>.</w:t>
      </w:r>
    </w:p>
    <w:p w14:paraId="4D657BEB" w14:textId="77777777" w:rsidR="00E965C0" w:rsidRDefault="003A31DC">
      <w:pPr>
        <w:pStyle w:val="B1"/>
        <w:rPr>
          <w:lang w:eastAsia="ko-KR"/>
        </w:rPr>
      </w:pPr>
      <w:r>
        <w:rPr>
          <w:lang w:eastAsia="ko-KR"/>
        </w:rPr>
        <w:tab/>
        <w:t xml:space="preserve">NEF converts any received internal identifiers to external identifiers and forwards the subscription notify to the untrusted AF using </w:t>
      </w:r>
      <w:proofErr w:type="spellStart"/>
      <w:r>
        <w:rPr>
          <w:lang w:eastAsia="ko-KR"/>
        </w:rPr>
        <w:t>Nnef_VFLInference_Notify</w:t>
      </w:r>
      <w:proofErr w:type="spellEnd"/>
      <w:ins w:id="317" w:author="Thomas Belling (Nokia)" w:date="2025-01-21T17:29:00Z">
        <w:r>
          <w:rPr>
            <w:lang w:eastAsia="ko-KR"/>
          </w:rPr>
          <w:t>/</w:t>
        </w:r>
      </w:ins>
      <w:ins w:id="318" w:author="OPPOr04" w:date="2025-01-22T14:12:00Z">
        <w:r>
          <w:rPr>
            <w:rFonts w:hint="eastAsia"/>
            <w:lang w:eastAsia="zh-CN"/>
          </w:rPr>
          <w:t>R</w:t>
        </w:r>
      </w:ins>
      <w:ins w:id="319" w:author="Thomas Belling (Nokia)" w:date="2025-01-21T17:38:00Z">
        <w:r>
          <w:rPr>
            <w:lang w:eastAsia="ko-KR"/>
          </w:rPr>
          <w:t xml:space="preserve">equest </w:t>
        </w:r>
      </w:ins>
      <w:ins w:id="320" w:author="OPPOr04" w:date="2025-01-22T14:13:00Z">
        <w:r>
          <w:rPr>
            <w:rFonts w:hint="eastAsia"/>
            <w:lang w:eastAsia="zh-CN"/>
          </w:rPr>
          <w:t>R</w:t>
        </w:r>
      </w:ins>
      <w:ins w:id="321" w:author="Thomas Belling (Nokia)" w:date="2025-01-21T17:29:00Z">
        <w:r>
          <w:rPr>
            <w:lang w:eastAsia="ko-KR"/>
          </w:rPr>
          <w:t>esponse</w:t>
        </w:r>
      </w:ins>
      <w:r>
        <w:rPr>
          <w:lang w:eastAsia="ko-KR"/>
        </w:rPr>
        <w:t>.</w:t>
      </w:r>
    </w:p>
    <w:p w14:paraId="494FCA07" w14:textId="77777777" w:rsidR="00E965C0" w:rsidRDefault="003A31DC">
      <w:pPr>
        <w:pStyle w:val="EditorsNote"/>
        <w:rPr>
          <w:del w:id="322" w:author="OPPOr01" w:date="2025-02-19T17:52:00Z"/>
          <w:lang w:eastAsia="ko-KR"/>
        </w:rPr>
      </w:pPr>
      <w:del w:id="323" w:author="OPPOr01" w:date="2025-02-19T17:52:00Z">
        <w:r>
          <w:rPr>
            <w:highlight w:val="green"/>
            <w:lang w:eastAsia="ko-KR"/>
          </w:rPr>
          <w:delText>Editor's note:</w:delText>
        </w:r>
        <w:r>
          <w:rPr>
            <w:highlight w:val="green"/>
            <w:lang w:eastAsia="ko-KR"/>
          </w:rPr>
          <w:tab/>
          <w:delText>It is FFS additional parameters are needed to send from the VFL client to VFL server.</w:delText>
        </w:r>
      </w:del>
    </w:p>
    <w:p w14:paraId="1506385A" w14:textId="77777777" w:rsidR="00E965C0" w:rsidRDefault="003A31DC">
      <w:pPr>
        <w:pStyle w:val="B1"/>
        <w:rPr>
          <w:lang w:eastAsia="ko-KR"/>
        </w:rPr>
      </w:pPr>
      <w:r>
        <w:rPr>
          <w:lang w:eastAsia="ko-KR"/>
        </w:rPr>
        <w:tab/>
        <w:t>If the VFL server used an inference subscription in step 2, step 5 may be repeated.</w:t>
      </w:r>
    </w:p>
    <w:p w14:paraId="2AAC84F3" w14:textId="77777777" w:rsidR="00E965C0" w:rsidRDefault="003A31DC">
      <w:pPr>
        <w:pStyle w:val="B1"/>
        <w:rPr>
          <w:lang w:eastAsia="ko-KR"/>
        </w:rPr>
      </w:pPr>
      <w:r>
        <w:rPr>
          <w:lang w:eastAsia="ko-KR"/>
        </w:rPr>
        <w:t>6.</w:t>
      </w:r>
      <w:r>
        <w:rPr>
          <w:lang w:eastAsia="ko-KR"/>
        </w:rPr>
        <w:tab/>
        <w:t>Same as step 6 in clause 6.2H.2.4.1.</w:t>
      </w:r>
    </w:p>
    <w:p w14:paraId="37753738" w14:textId="77777777" w:rsidR="00E965C0" w:rsidRDefault="003A31DC">
      <w:pPr>
        <w:pStyle w:val="B1"/>
        <w:rPr>
          <w:lang w:eastAsia="ko-KR"/>
        </w:rPr>
      </w:pPr>
      <w:r>
        <w:rPr>
          <w:lang w:eastAsia="ko-KR"/>
        </w:rPr>
        <w:t>7.</w:t>
      </w:r>
      <w:r>
        <w:rPr>
          <w:lang w:eastAsia="ko-KR"/>
        </w:rPr>
        <w:tab/>
        <w:t xml:space="preserve">Same as step 7 in clause 6.2H.2.4.1, to NEF using </w:t>
      </w:r>
      <w:proofErr w:type="spellStart"/>
      <w:r>
        <w:rPr>
          <w:lang w:eastAsia="ko-KR"/>
        </w:rPr>
        <w:t>Naf_Inference_Notify</w:t>
      </w:r>
      <w:proofErr w:type="spellEnd"/>
      <w:ins w:id="324" w:author="Thomas Belling (Nokia)" w:date="2025-01-21T17:31:00Z">
        <w:r>
          <w:rPr>
            <w:lang w:eastAsia="ko-KR"/>
          </w:rPr>
          <w:t>/</w:t>
        </w:r>
      </w:ins>
      <w:ins w:id="325" w:author="OPPOr04" w:date="2025-01-22T14:13:00Z">
        <w:r>
          <w:rPr>
            <w:rFonts w:hint="eastAsia"/>
            <w:lang w:eastAsia="zh-CN"/>
          </w:rPr>
          <w:t>R</w:t>
        </w:r>
      </w:ins>
      <w:ins w:id="326" w:author="Thomas Belling (Nokia)" w:date="2025-01-21T17:38:00Z">
        <w:r>
          <w:rPr>
            <w:lang w:eastAsia="ko-KR"/>
          </w:rPr>
          <w:t xml:space="preserve">equest </w:t>
        </w:r>
      </w:ins>
      <w:ins w:id="327" w:author="OPPOr04" w:date="2025-01-22T14:13:00Z">
        <w:r>
          <w:rPr>
            <w:rFonts w:hint="eastAsia"/>
            <w:lang w:eastAsia="zh-CN"/>
          </w:rPr>
          <w:t>R</w:t>
        </w:r>
      </w:ins>
      <w:ins w:id="328" w:author="Thomas Belling (Nokia)" w:date="2025-01-21T17:31:00Z">
        <w:r>
          <w:rPr>
            <w:lang w:eastAsia="ko-KR"/>
          </w:rPr>
          <w:t>esponse</w:t>
        </w:r>
      </w:ins>
      <w:r>
        <w:rPr>
          <w:lang w:eastAsia="ko-KR"/>
        </w:rPr>
        <w:t>.</w:t>
      </w:r>
    </w:p>
    <w:p w14:paraId="26D42A20" w14:textId="77777777" w:rsidR="00E965C0" w:rsidRDefault="003A31DC">
      <w:pPr>
        <w:pStyle w:val="B1"/>
        <w:rPr>
          <w:lang w:eastAsia="ko-KR"/>
        </w:rPr>
      </w:pPr>
      <w:r>
        <w:rPr>
          <w:lang w:eastAsia="ko-KR"/>
        </w:rPr>
        <w:tab/>
        <w:t xml:space="preserve">NEF converts any received internal identifiers to external identifiers and forwards the subscription Notify to NWDAF using </w:t>
      </w:r>
      <w:proofErr w:type="spellStart"/>
      <w:r>
        <w:rPr>
          <w:lang w:eastAsia="ko-KR"/>
        </w:rPr>
        <w:t>Nnef_Inference_Notify</w:t>
      </w:r>
      <w:proofErr w:type="spellEnd"/>
      <w:ins w:id="329" w:author="Thomas Belling (Nokia)" w:date="2025-01-21T17:38:00Z">
        <w:r>
          <w:rPr>
            <w:lang w:eastAsia="ko-KR"/>
          </w:rPr>
          <w:t>/</w:t>
        </w:r>
      </w:ins>
      <w:ins w:id="330" w:author="OPPOr04" w:date="2025-01-22T14:13:00Z">
        <w:r>
          <w:rPr>
            <w:rFonts w:hint="eastAsia"/>
            <w:lang w:eastAsia="zh-CN"/>
          </w:rPr>
          <w:t>R</w:t>
        </w:r>
      </w:ins>
      <w:ins w:id="331" w:author="Thomas Belling (Nokia)" w:date="2025-01-21T17:38:00Z">
        <w:r>
          <w:rPr>
            <w:lang w:eastAsia="ko-KR"/>
          </w:rPr>
          <w:t xml:space="preserve">equest </w:t>
        </w:r>
      </w:ins>
      <w:ins w:id="332" w:author="OPPOr04" w:date="2025-01-22T14:13:00Z">
        <w:r>
          <w:rPr>
            <w:rFonts w:hint="eastAsia"/>
            <w:lang w:eastAsia="zh-CN"/>
          </w:rPr>
          <w:t>R</w:t>
        </w:r>
      </w:ins>
      <w:ins w:id="333" w:author="Thomas Belling (Nokia)" w:date="2025-01-21T17:38:00Z">
        <w:r>
          <w:rPr>
            <w:lang w:eastAsia="ko-KR"/>
          </w:rPr>
          <w:t>esponse</w:t>
        </w:r>
      </w:ins>
      <w:r>
        <w:rPr>
          <w:lang w:eastAsia="ko-KR"/>
        </w:rPr>
        <w:t>.</w:t>
      </w:r>
    </w:p>
    <w:p w14:paraId="3460CBBE" w14:textId="77777777" w:rsidR="00E965C0" w:rsidRDefault="003A31DC">
      <w:pPr>
        <w:pStyle w:val="B1"/>
        <w:rPr>
          <w:lang w:eastAsia="zh-CN"/>
        </w:rPr>
      </w:pPr>
      <w:r>
        <w:rPr>
          <w:lang w:eastAsia="ko-KR"/>
        </w:rPr>
        <w:t>8.</w:t>
      </w:r>
      <w:r>
        <w:rPr>
          <w:lang w:eastAsia="ko-KR"/>
        </w:rPr>
        <w:tab/>
        <w:t>Same as step 8 in clause 6.2H.2.4.1.</w:t>
      </w:r>
    </w:p>
    <w:p w14:paraId="007501C2" w14:textId="77777777" w:rsidR="00E965C0" w:rsidRDefault="003A31DC">
      <w:pPr>
        <w:pStyle w:val="11"/>
        <w:pBdr>
          <w:top w:val="single" w:sz="4" w:space="0" w:color="auto"/>
        </w:pBdr>
        <w:rPr>
          <w:lang w:val="en-GB"/>
        </w:rPr>
      </w:pPr>
      <w:r>
        <w:rPr>
          <w:lang w:val="en-GB"/>
        </w:rPr>
        <w:t xml:space="preserve">* * *End of Changes * * * </w:t>
      </w:r>
      <w:r>
        <w:t xml:space="preserve"> </w:t>
      </w:r>
    </w:p>
    <w:p w14:paraId="23D118C4" w14:textId="77777777" w:rsidR="00E965C0" w:rsidRDefault="00E965C0"/>
    <w:sectPr w:rsidR="00E965C0">
      <w:headerReference w:type="even" r:id="rId28"/>
      <w:headerReference w:type="default" r:id="rId29"/>
      <w:headerReference w:type="first" r:id="rId30"/>
      <w:footnotePr>
        <w:numRestart w:val="eachSect"/>
      </w:footnotePr>
      <w:pgSz w:w="11907" w:h="16840"/>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60" w:author="Nokia r02" w:date="2025-02-20T10:58:00Z" w:initials="r02">
    <w:p w14:paraId="2DC775C6" w14:textId="77777777" w:rsidR="003A31DC" w:rsidRDefault="003A31DC" w:rsidP="003A31DC">
      <w:pPr>
        <w:pStyle w:val="a7"/>
      </w:pPr>
      <w:r>
        <w:rPr>
          <w:rStyle w:val="af"/>
        </w:rPr>
        <w:annotationRef/>
      </w:r>
      <w:r>
        <w:t>Reinstated that. Not really resolved</w:t>
      </w:r>
    </w:p>
  </w:comment>
  <w:comment w:id="182" w:author="Nokia r02" w:date="2025-02-20T10:59:00Z" w:initials="r02">
    <w:p w14:paraId="47978CAD" w14:textId="77777777" w:rsidR="003A31DC" w:rsidRDefault="003A31DC" w:rsidP="003A31DC">
      <w:pPr>
        <w:pStyle w:val="a7"/>
      </w:pPr>
      <w:r>
        <w:rPr>
          <w:rStyle w:val="af"/>
        </w:rPr>
        <w:annotationRef/>
      </w:r>
      <w:r>
        <w:t>Reinstated that. Not really resolved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DC775C6" w15:done="0"/>
  <w15:commentEx w15:paraId="47978CA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16E9333C" w16cex:dateUtc="2025-02-20T09:58:00Z"/>
  <w16cex:commentExtensible w16cex:durableId="6030B6B2" w16cex:dateUtc="2025-02-20T09:5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DC775C6" w16cid:durableId="16E9333C"/>
  <w16cid:commentId w16cid:paraId="47978CAD" w16cid:durableId="6030B6B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21B4A5" w14:textId="77777777" w:rsidR="008C4DCE" w:rsidRDefault="008C4DCE">
      <w:pPr>
        <w:spacing w:after="0"/>
      </w:pPr>
      <w:r>
        <w:separator/>
      </w:r>
    </w:p>
  </w:endnote>
  <w:endnote w:type="continuationSeparator" w:id="0">
    <w:p w14:paraId="168B388B" w14:textId="77777777" w:rsidR="008C4DCE" w:rsidRDefault="008C4DC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default"/>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default"/>
    <w:sig w:usb0="00000000" w:usb1="00000000" w:usb2="0000003F" w:usb3="00000000" w:csb0="003F01F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7C340C" w14:textId="77777777" w:rsidR="008C4DCE" w:rsidRDefault="008C4DCE">
      <w:pPr>
        <w:spacing w:after="0"/>
      </w:pPr>
      <w:r>
        <w:separator/>
      </w:r>
    </w:p>
  </w:footnote>
  <w:footnote w:type="continuationSeparator" w:id="0">
    <w:p w14:paraId="3CA420E1" w14:textId="77777777" w:rsidR="008C4DCE" w:rsidRDefault="008C4DC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08A85F" w14:textId="77777777" w:rsidR="00E965C0" w:rsidRDefault="003A31DC">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494B13" w14:textId="77777777" w:rsidR="00E965C0" w:rsidRDefault="00E965C0">
    <w:pPr>
      <w:pStyle w:val="a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E99D96" w14:textId="77777777" w:rsidR="00E965C0" w:rsidRDefault="003A31DC">
    <w:pPr>
      <w:pStyle w:val="aa"/>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6598E7" w14:textId="77777777" w:rsidR="00E965C0" w:rsidRDefault="00E965C0">
    <w:pPr>
      <w:pStyle w:val="aa"/>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uang(ZTE)">
    <w15:presenceInfo w15:providerId="None" w15:userId="Yuang(ZTE)"/>
  </w15:person>
  <w15:person w15:author="OPPOr01">
    <w15:presenceInfo w15:providerId="None" w15:userId="OPPOr01"/>
  </w15:person>
  <w15:person w15:author="OPPO">
    <w15:presenceInfo w15:providerId="None" w15:userId="OPPO"/>
  </w15:person>
  <w15:person w15:author="OPPOr04">
    <w15:presenceInfo w15:providerId="None" w15:userId="OPPOr04"/>
  </w15:person>
  <w15:person w15:author="Thomas Belling (Nokia)">
    <w15:presenceInfo w15:providerId="AD" w15:userId="S::thomas.belling@nokia.com::38e53bf5-7a59-41ec-8bf1-bf611b810166"/>
  </w15:person>
  <w15:person w15:author="China Telecom">
    <w15:presenceInfo w15:providerId="None" w15:userId="China Telecom"/>
  </w15:person>
  <w15:person w15:author="Ericsson_UUser">
    <w15:presenceInfo w15:providerId="None" w15:userId="Ericsson_UUser"/>
  </w15:person>
  <w15:person w15:author="Nokia r02">
    <w15:presenceInfo w15:providerId="None" w15:userId="Nokia r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ED"/>
    <w:rsid w:val="00001440"/>
    <w:rsid w:val="000052E2"/>
    <w:rsid w:val="000061F8"/>
    <w:rsid w:val="000065FE"/>
    <w:rsid w:val="00016935"/>
    <w:rsid w:val="00021A30"/>
    <w:rsid w:val="00022E4A"/>
    <w:rsid w:val="0003289A"/>
    <w:rsid w:val="00037185"/>
    <w:rsid w:val="00042D6C"/>
    <w:rsid w:val="00043D41"/>
    <w:rsid w:val="000472D5"/>
    <w:rsid w:val="0004755C"/>
    <w:rsid w:val="0005213B"/>
    <w:rsid w:val="000543F8"/>
    <w:rsid w:val="0006712E"/>
    <w:rsid w:val="00070E09"/>
    <w:rsid w:val="00077B17"/>
    <w:rsid w:val="00084DE1"/>
    <w:rsid w:val="0009203F"/>
    <w:rsid w:val="000A2CE4"/>
    <w:rsid w:val="000A6394"/>
    <w:rsid w:val="000B1201"/>
    <w:rsid w:val="000B187D"/>
    <w:rsid w:val="000B1B33"/>
    <w:rsid w:val="000B2CDE"/>
    <w:rsid w:val="000B7FED"/>
    <w:rsid w:val="000C038A"/>
    <w:rsid w:val="000C2DE1"/>
    <w:rsid w:val="000C5A6D"/>
    <w:rsid w:val="000C5A93"/>
    <w:rsid w:val="000C6598"/>
    <w:rsid w:val="000D2BB0"/>
    <w:rsid w:val="000D34CD"/>
    <w:rsid w:val="000D36EC"/>
    <w:rsid w:val="000D44B3"/>
    <w:rsid w:val="000D4C4B"/>
    <w:rsid w:val="000E06F7"/>
    <w:rsid w:val="000E30FC"/>
    <w:rsid w:val="000F25B8"/>
    <w:rsid w:val="000F25CD"/>
    <w:rsid w:val="000F3F26"/>
    <w:rsid w:val="000F3FD6"/>
    <w:rsid w:val="000F68F5"/>
    <w:rsid w:val="001079FE"/>
    <w:rsid w:val="001139FA"/>
    <w:rsid w:val="00113A2F"/>
    <w:rsid w:val="0011480F"/>
    <w:rsid w:val="00126DFD"/>
    <w:rsid w:val="00132AAE"/>
    <w:rsid w:val="0014009B"/>
    <w:rsid w:val="00141FE5"/>
    <w:rsid w:val="00145D43"/>
    <w:rsid w:val="001470BA"/>
    <w:rsid w:val="00147557"/>
    <w:rsid w:val="00161841"/>
    <w:rsid w:val="00163205"/>
    <w:rsid w:val="001679D3"/>
    <w:rsid w:val="001732D3"/>
    <w:rsid w:val="00174C5A"/>
    <w:rsid w:val="00186169"/>
    <w:rsid w:val="0018661A"/>
    <w:rsid w:val="00192C46"/>
    <w:rsid w:val="0019320E"/>
    <w:rsid w:val="001A08B3"/>
    <w:rsid w:val="001A3395"/>
    <w:rsid w:val="001A6F45"/>
    <w:rsid w:val="001A7B60"/>
    <w:rsid w:val="001B41DE"/>
    <w:rsid w:val="001B52F0"/>
    <w:rsid w:val="001B7A65"/>
    <w:rsid w:val="001D12E5"/>
    <w:rsid w:val="001D433E"/>
    <w:rsid w:val="001D490C"/>
    <w:rsid w:val="001E0F81"/>
    <w:rsid w:val="001E2978"/>
    <w:rsid w:val="001E41F3"/>
    <w:rsid w:val="001F0FFA"/>
    <w:rsid w:val="001F2C32"/>
    <w:rsid w:val="001F7262"/>
    <w:rsid w:val="00201F8F"/>
    <w:rsid w:val="00205753"/>
    <w:rsid w:val="00217A5D"/>
    <w:rsid w:val="002358D3"/>
    <w:rsid w:val="00250646"/>
    <w:rsid w:val="00254072"/>
    <w:rsid w:val="0026004D"/>
    <w:rsid w:val="00261B17"/>
    <w:rsid w:val="002640DD"/>
    <w:rsid w:val="00272233"/>
    <w:rsid w:val="00272BD9"/>
    <w:rsid w:val="00275624"/>
    <w:rsid w:val="00275D12"/>
    <w:rsid w:val="00275DD0"/>
    <w:rsid w:val="00280FE6"/>
    <w:rsid w:val="00284FEB"/>
    <w:rsid w:val="002860C4"/>
    <w:rsid w:val="00291B56"/>
    <w:rsid w:val="00292EC4"/>
    <w:rsid w:val="00294C7D"/>
    <w:rsid w:val="0029551E"/>
    <w:rsid w:val="002A0B93"/>
    <w:rsid w:val="002B18E6"/>
    <w:rsid w:val="002B1E7D"/>
    <w:rsid w:val="002B5741"/>
    <w:rsid w:val="002C35E0"/>
    <w:rsid w:val="002C46F0"/>
    <w:rsid w:val="002D5812"/>
    <w:rsid w:val="002D5ED1"/>
    <w:rsid w:val="002E0992"/>
    <w:rsid w:val="002E1D7D"/>
    <w:rsid w:val="002E472E"/>
    <w:rsid w:val="0030313C"/>
    <w:rsid w:val="00303DA2"/>
    <w:rsid w:val="00305409"/>
    <w:rsid w:val="00314751"/>
    <w:rsid w:val="00325151"/>
    <w:rsid w:val="00325424"/>
    <w:rsid w:val="00327818"/>
    <w:rsid w:val="00331577"/>
    <w:rsid w:val="00332EFD"/>
    <w:rsid w:val="0033678A"/>
    <w:rsid w:val="003415D3"/>
    <w:rsid w:val="00342648"/>
    <w:rsid w:val="00350244"/>
    <w:rsid w:val="0035105F"/>
    <w:rsid w:val="003531DF"/>
    <w:rsid w:val="0035409B"/>
    <w:rsid w:val="0035532E"/>
    <w:rsid w:val="00357491"/>
    <w:rsid w:val="003609EF"/>
    <w:rsid w:val="00360A1F"/>
    <w:rsid w:val="0036231A"/>
    <w:rsid w:val="0036739A"/>
    <w:rsid w:val="00370D22"/>
    <w:rsid w:val="00374DD4"/>
    <w:rsid w:val="00380117"/>
    <w:rsid w:val="00380757"/>
    <w:rsid w:val="00386603"/>
    <w:rsid w:val="0038699A"/>
    <w:rsid w:val="00386DAE"/>
    <w:rsid w:val="00395859"/>
    <w:rsid w:val="003A31DC"/>
    <w:rsid w:val="003B07AB"/>
    <w:rsid w:val="003B74BA"/>
    <w:rsid w:val="003C0589"/>
    <w:rsid w:val="003C0B4B"/>
    <w:rsid w:val="003C3018"/>
    <w:rsid w:val="003D3E34"/>
    <w:rsid w:val="003E1A36"/>
    <w:rsid w:val="003E6375"/>
    <w:rsid w:val="003E637E"/>
    <w:rsid w:val="00410371"/>
    <w:rsid w:val="00421314"/>
    <w:rsid w:val="004237D4"/>
    <w:rsid w:val="004242F1"/>
    <w:rsid w:val="00437503"/>
    <w:rsid w:val="00437787"/>
    <w:rsid w:val="00437A5E"/>
    <w:rsid w:val="00440705"/>
    <w:rsid w:val="00443081"/>
    <w:rsid w:val="004449D3"/>
    <w:rsid w:val="004455E2"/>
    <w:rsid w:val="00446B57"/>
    <w:rsid w:val="00452471"/>
    <w:rsid w:val="00453F2E"/>
    <w:rsid w:val="00457971"/>
    <w:rsid w:val="00464C2C"/>
    <w:rsid w:val="00465946"/>
    <w:rsid w:val="0047487D"/>
    <w:rsid w:val="004818DE"/>
    <w:rsid w:val="0048593F"/>
    <w:rsid w:val="00487AD2"/>
    <w:rsid w:val="00492671"/>
    <w:rsid w:val="00492E6C"/>
    <w:rsid w:val="0049416D"/>
    <w:rsid w:val="00494A99"/>
    <w:rsid w:val="0049577F"/>
    <w:rsid w:val="004961FE"/>
    <w:rsid w:val="004A2643"/>
    <w:rsid w:val="004A6C5B"/>
    <w:rsid w:val="004B75B7"/>
    <w:rsid w:val="004C45B8"/>
    <w:rsid w:val="004C4B71"/>
    <w:rsid w:val="004C5C55"/>
    <w:rsid w:val="004D5B4F"/>
    <w:rsid w:val="004E4654"/>
    <w:rsid w:val="004E4F8B"/>
    <w:rsid w:val="004E66FF"/>
    <w:rsid w:val="004E6A79"/>
    <w:rsid w:val="004F6E6B"/>
    <w:rsid w:val="00504688"/>
    <w:rsid w:val="005141D9"/>
    <w:rsid w:val="0051580D"/>
    <w:rsid w:val="0051585A"/>
    <w:rsid w:val="00515C72"/>
    <w:rsid w:val="00523ABB"/>
    <w:rsid w:val="00524265"/>
    <w:rsid w:val="00533AAD"/>
    <w:rsid w:val="00537511"/>
    <w:rsid w:val="00540A56"/>
    <w:rsid w:val="005412F1"/>
    <w:rsid w:val="00541BC4"/>
    <w:rsid w:val="00547111"/>
    <w:rsid w:val="00551C23"/>
    <w:rsid w:val="00556D55"/>
    <w:rsid w:val="00561E86"/>
    <w:rsid w:val="005649C4"/>
    <w:rsid w:val="005715FF"/>
    <w:rsid w:val="00576B99"/>
    <w:rsid w:val="00580BA5"/>
    <w:rsid w:val="00585EE6"/>
    <w:rsid w:val="00592D74"/>
    <w:rsid w:val="00595E44"/>
    <w:rsid w:val="005A3856"/>
    <w:rsid w:val="005B183C"/>
    <w:rsid w:val="005B5F16"/>
    <w:rsid w:val="005B6512"/>
    <w:rsid w:val="005C358A"/>
    <w:rsid w:val="005C4DC2"/>
    <w:rsid w:val="005D49B0"/>
    <w:rsid w:val="005E1B4B"/>
    <w:rsid w:val="005E2C44"/>
    <w:rsid w:val="005E63A3"/>
    <w:rsid w:val="005E6D82"/>
    <w:rsid w:val="0060048B"/>
    <w:rsid w:val="00605312"/>
    <w:rsid w:val="00607411"/>
    <w:rsid w:val="00621188"/>
    <w:rsid w:val="0062197E"/>
    <w:rsid w:val="006257ED"/>
    <w:rsid w:val="00626A33"/>
    <w:rsid w:val="006364EF"/>
    <w:rsid w:val="00640191"/>
    <w:rsid w:val="00640FB6"/>
    <w:rsid w:val="00641060"/>
    <w:rsid w:val="00642D08"/>
    <w:rsid w:val="006436DD"/>
    <w:rsid w:val="00653DE4"/>
    <w:rsid w:val="00653FB4"/>
    <w:rsid w:val="00657141"/>
    <w:rsid w:val="006644E0"/>
    <w:rsid w:val="00665C47"/>
    <w:rsid w:val="006718F8"/>
    <w:rsid w:val="00673C55"/>
    <w:rsid w:val="00675DEA"/>
    <w:rsid w:val="0068502E"/>
    <w:rsid w:val="00687147"/>
    <w:rsid w:val="006900EB"/>
    <w:rsid w:val="006933C2"/>
    <w:rsid w:val="006945F3"/>
    <w:rsid w:val="00695808"/>
    <w:rsid w:val="006A0734"/>
    <w:rsid w:val="006A5CAB"/>
    <w:rsid w:val="006B3555"/>
    <w:rsid w:val="006B46FB"/>
    <w:rsid w:val="006B771D"/>
    <w:rsid w:val="006C0E68"/>
    <w:rsid w:val="006C0FE4"/>
    <w:rsid w:val="006C3A2D"/>
    <w:rsid w:val="006C7F5E"/>
    <w:rsid w:val="006D4B16"/>
    <w:rsid w:val="006E21FB"/>
    <w:rsid w:val="006E6C57"/>
    <w:rsid w:val="006F264A"/>
    <w:rsid w:val="0070200E"/>
    <w:rsid w:val="0070647C"/>
    <w:rsid w:val="00707D57"/>
    <w:rsid w:val="00712888"/>
    <w:rsid w:val="00717A5F"/>
    <w:rsid w:val="00721A32"/>
    <w:rsid w:val="00723086"/>
    <w:rsid w:val="00723734"/>
    <w:rsid w:val="00732050"/>
    <w:rsid w:val="007327F8"/>
    <w:rsid w:val="00733972"/>
    <w:rsid w:val="00734FD7"/>
    <w:rsid w:val="00737C9B"/>
    <w:rsid w:val="00751AB5"/>
    <w:rsid w:val="00760D43"/>
    <w:rsid w:val="007630DD"/>
    <w:rsid w:val="0077064F"/>
    <w:rsid w:val="00772D38"/>
    <w:rsid w:val="00776096"/>
    <w:rsid w:val="00786637"/>
    <w:rsid w:val="00786F35"/>
    <w:rsid w:val="00792235"/>
    <w:rsid w:val="00792342"/>
    <w:rsid w:val="0079374C"/>
    <w:rsid w:val="00796BEE"/>
    <w:rsid w:val="007977A8"/>
    <w:rsid w:val="007A4A87"/>
    <w:rsid w:val="007A500A"/>
    <w:rsid w:val="007A6010"/>
    <w:rsid w:val="007B512A"/>
    <w:rsid w:val="007C2097"/>
    <w:rsid w:val="007D368E"/>
    <w:rsid w:val="007D4F1D"/>
    <w:rsid w:val="007D5FE5"/>
    <w:rsid w:val="007D6A07"/>
    <w:rsid w:val="007E551C"/>
    <w:rsid w:val="007E5F11"/>
    <w:rsid w:val="007E77FD"/>
    <w:rsid w:val="007E781D"/>
    <w:rsid w:val="007F0343"/>
    <w:rsid w:val="007F052F"/>
    <w:rsid w:val="007F0D90"/>
    <w:rsid w:val="007F1ADC"/>
    <w:rsid w:val="007F7259"/>
    <w:rsid w:val="00800C44"/>
    <w:rsid w:val="008040A8"/>
    <w:rsid w:val="008167AD"/>
    <w:rsid w:val="008167BE"/>
    <w:rsid w:val="0081709E"/>
    <w:rsid w:val="00817597"/>
    <w:rsid w:val="00822CCC"/>
    <w:rsid w:val="0082526D"/>
    <w:rsid w:val="008279FA"/>
    <w:rsid w:val="00832E9F"/>
    <w:rsid w:val="008408DB"/>
    <w:rsid w:val="008449DA"/>
    <w:rsid w:val="008473C3"/>
    <w:rsid w:val="008529BF"/>
    <w:rsid w:val="008551ED"/>
    <w:rsid w:val="008577C4"/>
    <w:rsid w:val="00860FE3"/>
    <w:rsid w:val="008626E7"/>
    <w:rsid w:val="00870EE7"/>
    <w:rsid w:val="008820D6"/>
    <w:rsid w:val="00883B87"/>
    <w:rsid w:val="00884DEE"/>
    <w:rsid w:val="008863B9"/>
    <w:rsid w:val="00893719"/>
    <w:rsid w:val="008943C4"/>
    <w:rsid w:val="008A45A6"/>
    <w:rsid w:val="008B0FCB"/>
    <w:rsid w:val="008B46BD"/>
    <w:rsid w:val="008C127D"/>
    <w:rsid w:val="008C4DCE"/>
    <w:rsid w:val="008C7A5A"/>
    <w:rsid w:val="008D3CCC"/>
    <w:rsid w:val="008D4300"/>
    <w:rsid w:val="008E07C1"/>
    <w:rsid w:val="008F0B4A"/>
    <w:rsid w:val="008F0B4D"/>
    <w:rsid w:val="008F3789"/>
    <w:rsid w:val="008F3819"/>
    <w:rsid w:val="008F64B5"/>
    <w:rsid w:val="008F686C"/>
    <w:rsid w:val="00905566"/>
    <w:rsid w:val="009148DE"/>
    <w:rsid w:val="0092075A"/>
    <w:rsid w:val="0092165C"/>
    <w:rsid w:val="00925062"/>
    <w:rsid w:val="00926D9E"/>
    <w:rsid w:val="009370D0"/>
    <w:rsid w:val="00941E30"/>
    <w:rsid w:val="00943B14"/>
    <w:rsid w:val="009507D2"/>
    <w:rsid w:val="00950C8F"/>
    <w:rsid w:val="009531B0"/>
    <w:rsid w:val="0095614E"/>
    <w:rsid w:val="00963FD6"/>
    <w:rsid w:val="00965633"/>
    <w:rsid w:val="009661B6"/>
    <w:rsid w:val="00971DB4"/>
    <w:rsid w:val="00973DB2"/>
    <w:rsid w:val="009741B3"/>
    <w:rsid w:val="009777D9"/>
    <w:rsid w:val="00977EAA"/>
    <w:rsid w:val="009838B9"/>
    <w:rsid w:val="00983F10"/>
    <w:rsid w:val="00984545"/>
    <w:rsid w:val="00990846"/>
    <w:rsid w:val="00991B88"/>
    <w:rsid w:val="00995202"/>
    <w:rsid w:val="009A5753"/>
    <w:rsid w:val="009A579D"/>
    <w:rsid w:val="009A7F24"/>
    <w:rsid w:val="009B1934"/>
    <w:rsid w:val="009B36D1"/>
    <w:rsid w:val="009B3F9D"/>
    <w:rsid w:val="009C152C"/>
    <w:rsid w:val="009C55E4"/>
    <w:rsid w:val="009C59BC"/>
    <w:rsid w:val="009D0323"/>
    <w:rsid w:val="009D0B36"/>
    <w:rsid w:val="009D3134"/>
    <w:rsid w:val="009D75A7"/>
    <w:rsid w:val="009E1E97"/>
    <w:rsid w:val="009E25C7"/>
    <w:rsid w:val="009E3297"/>
    <w:rsid w:val="009E6C56"/>
    <w:rsid w:val="009F28A2"/>
    <w:rsid w:val="009F3E66"/>
    <w:rsid w:val="009F4C0B"/>
    <w:rsid w:val="009F734F"/>
    <w:rsid w:val="00A003FE"/>
    <w:rsid w:val="00A02636"/>
    <w:rsid w:val="00A2116A"/>
    <w:rsid w:val="00A21814"/>
    <w:rsid w:val="00A21AC2"/>
    <w:rsid w:val="00A229A2"/>
    <w:rsid w:val="00A246B6"/>
    <w:rsid w:val="00A2479F"/>
    <w:rsid w:val="00A24C01"/>
    <w:rsid w:val="00A331CD"/>
    <w:rsid w:val="00A45387"/>
    <w:rsid w:val="00A469C3"/>
    <w:rsid w:val="00A47E70"/>
    <w:rsid w:val="00A50CF0"/>
    <w:rsid w:val="00A5255F"/>
    <w:rsid w:val="00A57739"/>
    <w:rsid w:val="00A628B2"/>
    <w:rsid w:val="00A64224"/>
    <w:rsid w:val="00A7671C"/>
    <w:rsid w:val="00A76873"/>
    <w:rsid w:val="00A778C2"/>
    <w:rsid w:val="00A803DF"/>
    <w:rsid w:val="00A80492"/>
    <w:rsid w:val="00A81F2C"/>
    <w:rsid w:val="00A95D29"/>
    <w:rsid w:val="00AA2CBC"/>
    <w:rsid w:val="00AA3FC8"/>
    <w:rsid w:val="00AA4BA9"/>
    <w:rsid w:val="00AA4F27"/>
    <w:rsid w:val="00AB7B1C"/>
    <w:rsid w:val="00AC16FF"/>
    <w:rsid w:val="00AC4F35"/>
    <w:rsid w:val="00AC5820"/>
    <w:rsid w:val="00AD0704"/>
    <w:rsid w:val="00AD1260"/>
    <w:rsid w:val="00AD1CD8"/>
    <w:rsid w:val="00AD256B"/>
    <w:rsid w:val="00AE05F4"/>
    <w:rsid w:val="00AF1B3C"/>
    <w:rsid w:val="00AF3840"/>
    <w:rsid w:val="00AF5C4E"/>
    <w:rsid w:val="00B05A9F"/>
    <w:rsid w:val="00B1412C"/>
    <w:rsid w:val="00B17CC9"/>
    <w:rsid w:val="00B258BB"/>
    <w:rsid w:val="00B3360C"/>
    <w:rsid w:val="00B33D16"/>
    <w:rsid w:val="00B43068"/>
    <w:rsid w:val="00B4618F"/>
    <w:rsid w:val="00B56670"/>
    <w:rsid w:val="00B63163"/>
    <w:rsid w:val="00B639AE"/>
    <w:rsid w:val="00B67B97"/>
    <w:rsid w:val="00B75EBD"/>
    <w:rsid w:val="00B91C3C"/>
    <w:rsid w:val="00B91FA6"/>
    <w:rsid w:val="00B94D17"/>
    <w:rsid w:val="00B968C8"/>
    <w:rsid w:val="00B96B3E"/>
    <w:rsid w:val="00B96F09"/>
    <w:rsid w:val="00BA3EC5"/>
    <w:rsid w:val="00BA51D9"/>
    <w:rsid w:val="00BA6F78"/>
    <w:rsid w:val="00BB5DFC"/>
    <w:rsid w:val="00BC0C10"/>
    <w:rsid w:val="00BC5456"/>
    <w:rsid w:val="00BD0D83"/>
    <w:rsid w:val="00BD1F93"/>
    <w:rsid w:val="00BD279D"/>
    <w:rsid w:val="00BD6BB8"/>
    <w:rsid w:val="00BF35AF"/>
    <w:rsid w:val="00C00716"/>
    <w:rsid w:val="00C10169"/>
    <w:rsid w:val="00C15A94"/>
    <w:rsid w:val="00C426B1"/>
    <w:rsid w:val="00C42D8A"/>
    <w:rsid w:val="00C47FD4"/>
    <w:rsid w:val="00C57B05"/>
    <w:rsid w:val="00C64304"/>
    <w:rsid w:val="00C66BA2"/>
    <w:rsid w:val="00C676B3"/>
    <w:rsid w:val="00C70D57"/>
    <w:rsid w:val="00C712F6"/>
    <w:rsid w:val="00C811A8"/>
    <w:rsid w:val="00C82B94"/>
    <w:rsid w:val="00C84FFB"/>
    <w:rsid w:val="00C85F9D"/>
    <w:rsid w:val="00C86F54"/>
    <w:rsid w:val="00C870F6"/>
    <w:rsid w:val="00C91FD7"/>
    <w:rsid w:val="00C95985"/>
    <w:rsid w:val="00CA26E8"/>
    <w:rsid w:val="00CA491A"/>
    <w:rsid w:val="00CA55C6"/>
    <w:rsid w:val="00CC1102"/>
    <w:rsid w:val="00CC2F73"/>
    <w:rsid w:val="00CC4304"/>
    <w:rsid w:val="00CC5026"/>
    <w:rsid w:val="00CC6094"/>
    <w:rsid w:val="00CC68D0"/>
    <w:rsid w:val="00CE3571"/>
    <w:rsid w:val="00CE44D9"/>
    <w:rsid w:val="00CF38B7"/>
    <w:rsid w:val="00CF3FF3"/>
    <w:rsid w:val="00D032B2"/>
    <w:rsid w:val="00D03F9A"/>
    <w:rsid w:val="00D06D51"/>
    <w:rsid w:val="00D210E3"/>
    <w:rsid w:val="00D22387"/>
    <w:rsid w:val="00D24991"/>
    <w:rsid w:val="00D31744"/>
    <w:rsid w:val="00D338EC"/>
    <w:rsid w:val="00D35518"/>
    <w:rsid w:val="00D4721C"/>
    <w:rsid w:val="00D50255"/>
    <w:rsid w:val="00D54E59"/>
    <w:rsid w:val="00D56DE6"/>
    <w:rsid w:val="00D66520"/>
    <w:rsid w:val="00D75496"/>
    <w:rsid w:val="00D75578"/>
    <w:rsid w:val="00D76F06"/>
    <w:rsid w:val="00D806B8"/>
    <w:rsid w:val="00D82614"/>
    <w:rsid w:val="00D83CCA"/>
    <w:rsid w:val="00D84AE9"/>
    <w:rsid w:val="00D84D39"/>
    <w:rsid w:val="00D90DBC"/>
    <w:rsid w:val="00D9124E"/>
    <w:rsid w:val="00D92F57"/>
    <w:rsid w:val="00D92F6A"/>
    <w:rsid w:val="00DA0B03"/>
    <w:rsid w:val="00DA317A"/>
    <w:rsid w:val="00DA45F7"/>
    <w:rsid w:val="00DA504F"/>
    <w:rsid w:val="00DA62AF"/>
    <w:rsid w:val="00DA7224"/>
    <w:rsid w:val="00DB07A7"/>
    <w:rsid w:val="00DB0C07"/>
    <w:rsid w:val="00DB12BB"/>
    <w:rsid w:val="00DB1E4D"/>
    <w:rsid w:val="00DB5516"/>
    <w:rsid w:val="00DB6FFC"/>
    <w:rsid w:val="00DC0248"/>
    <w:rsid w:val="00DD12D8"/>
    <w:rsid w:val="00DD2EC9"/>
    <w:rsid w:val="00DE34CF"/>
    <w:rsid w:val="00DE3FEC"/>
    <w:rsid w:val="00E00527"/>
    <w:rsid w:val="00E032F7"/>
    <w:rsid w:val="00E04CA5"/>
    <w:rsid w:val="00E11E7C"/>
    <w:rsid w:val="00E13F3D"/>
    <w:rsid w:val="00E22613"/>
    <w:rsid w:val="00E277B3"/>
    <w:rsid w:val="00E30061"/>
    <w:rsid w:val="00E34898"/>
    <w:rsid w:val="00E50921"/>
    <w:rsid w:val="00E513FF"/>
    <w:rsid w:val="00E52969"/>
    <w:rsid w:val="00E559CA"/>
    <w:rsid w:val="00E57DF9"/>
    <w:rsid w:val="00E70C6B"/>
    <w:rsid w:val="00E71AA8"/>
    <w:rsid w:val="00E90907"/>
    <w:rsid w:val="00E954AC"/>
    <w:rsid w:val="00E965C0"/>
    <w:rsid w:val="00EB09B7"/>
    <w:rsid w:val="00EB728F"/>
    <w:rsid w:val="00EC77FE"/>
    <w:rsid w:val="00ED1534"/>
    <w:rsid w:val="00ED6924"/>
    <w:rsid w:val="00ED6ECA"/>
    <w:rsid w:val="00EE0B5D"/>
    <w:rsid w:val="00EE2621"/>
    <w:rsid w:val="00EE5298"/>
    <w:rsid w:val="00EE7D7C"/>
    <w:rsid w:val="00EF3E53"/>
    <w:rsid w:val="00EF7723"/>
    <w:rsid w:val="00F02C71"/>
    <w:rsid w:val="00F03803"/>
    <w:rsid w:val="00F109F6"/>
    <w:rsid w:val="00F1585D"/>
    <w:rsid w:val="00F16A3E"/>
    <w:rsid w:val="00F229B6"/>
    <w:rsid w:val="00F25D98"/>
    <w:rsid w:val="00F300FB"/>
    <w:rsid w:val="00F31FE8"/>
    <w:rsid w:val="00F412A4"/>
    <w:rsid w:val="00F44C4F"/>
    <w:rsid w:val="00F53525"/>
    <w:rsid w:val="00F53D1F"/>
    <w:rsid w:val="00F60D64"/>
    <w:rsid w:val="00F679D8"/>
    <w:rsid w:val="00F7263C"/>
    <w:rsid w:val="00F75FF7"/>
    <w:rsid w:val="00F768DF"/>
    <w:rsid w:val="00F851D8"/>
    <w:rsid w:val="00F90F54"/>
    <w:rsid w:val="00F93ABD"/>
    <w:rsid w:val="00FA1E42"/>
    <w:rsid w:val="00FB4C2B"/>
    <w:rsid w:val="00FB6386"/>
    <w:rsid w:val="00FC4E4D"/>
    <w:rsid w:val="00FD1107"/>
    <w:rsid w:val="00FF0277"/>
    <w:rsid w:val="00FF32E4"/>
    <w:rsid w:val="00FF48A7"/>
    <w:rsid w:val="49D30BB9"/>
    <w:rsid w:val="51463C8D"/>
    <w:rsid w:val="52272351"/>
    <w:rsid w:val="5DA37F7F"/>
    <w:rsid w:val="62A22BCC"/>
    <w:rsid w:val="64997734"/>
    <w:rsid w:val="675F7C4F"/>
    <w:rsid w:val="6BBA24E5"/>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C71A27"/>
  <w15:docId w15:val="{E6449050-2619-4787-AA70-1BD22B620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hAnsi="Times New Roman"/>
      <w:lang w:val="en-GB"/>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spacing w:before="120"/>
      <w:ind w:left="567" w:right="425" w:hanging="567"/>
    </w:pPr>
    <w:rPr>
      <w:rFonts w:ascii="Times New Roman" w:hAnsi="Times New Roman"/>
      <w:sz w:val="22"/>
      <w:lang w:val="en-GB"/>
    </w:rPr>
  </w:style>
  <w:style w:type="paragraph" w:styleId="21">
    <w:name w:val="List Number 2"/>
    <w:basedOn w:val="a4"/>
    <w:qFormat/>
    <w:pPr>
      <w:ind w:left="851"/>
    </w:pPr>
  </w:style>
  <w:style w:type="paragraph" w:styleId="a4">
    <w:name w:val="List Number"/>
    <w:basedOn w:val="a3"/>
    <w:qFormat/>
  </w:style>
  <w:style w:type="paragraph" w:styleId="40">
    <w:name w:val="List Bullet 4"/>
    <w:basedOn w:val="31"/>
    <w:qFormat/>
    <w:pPr>
      <w:ind w:left="1418"/>
    </w:pPr>
  </w:style>
  <w:style w:type="paragraph" w:styleId="31">
    <w:name w:val="List Bullet 3"/>
    <w:basedOn w:val="22"/>
    <w:qFormat/>
    <w:pPr>
      <w:ind w:left="1135"/>
    </w:pPr>
  </w:style>
  <w:style w:type="paragraph" w:styleId="22">
    <w:name w:val="List Bullet 2"/>
    <w:basedOn w:val="a5"/>
    <w:qFormat/>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semiHidden/>
    <w:qFormat/>
  </w:style>
  <w:style w:type="paragraph" w:styleId="51">
    <w:name w:val="List Bullet 5"/>
    <w:basedOn w:val="40"/>
    <w:qFormat/>
    <w:pPr>
      <w:ind w:left="1702"/>
    </w:pPr>
  </w:style>
  <w:style w:type="paragraph" w:styleId="TOC8">
    <w:name w:val="toc 8"/>
    <w:basedOn w:val="TOC1"/>
    <w:next w:val="a"/>
    <w:semiHidden/>
    <w:qFormat/>
    <w:pPr>
      <w:spacing w:before="180"/>
      <w:ind w:left="2693" w:hanging="2693"/>
    </w:pPr>
    <w:rPr>
      <w:b/>
    </w:rPr>
  </w:style>
  <w:style w:type="paragraph" w:styleId="a8">
    <w:name w:val="Balloon Text"/>
    <w:basedOn w:val="a"/>
    <w:semiHidden/>
    <w:qFormat/>
    <w:rPr>
      <w:rFonts w:ascii="Tahoma" w:hAnsi="Tahoma" w:cs="Tahoma"/>
      <w:sz w:val="16"/>
      <w:szCs w:val="16"/>
    </w:rPr>
  </w:style>
  <w:style w:type="paragraph" w:styleId="a9">
    <w:name w:val="footer"/>
    <w:basedOn w:val="aa"/>
    <w:qFormat/>
    <w:pPr>
      <w:jc w:val="center"/>
    </w:pPr>
    <w:rPr>
      <w:i/>
    </w:rPr>
  </w:style>
  <w:style w:type="paragraph" w:styleId="aa">
    <w:name w:val="header"/>
    <w:qFormat/>
    <w:pPr>
      <w:widowControl w:val="0"/>
    </w:pPr>
    <w:rPr>
      <w:rFonts w:ascii="Arial" w:hAnsi="Arial"/>
      <w:b/>
      <w:sz w:val="18"/>
      <w:lang w:val="en-GB"/>
    </w:rPr>
  </w:style>
  <w:style w:type="paragraph" w:styleId="ab">
    <w:name w:val="footnote text"/>
    <w:basedOn w:val="a"/>
    <w:semiHidden/>
    <w:qFormat/>
    <w:pPr>
      <w:keepLines/>
      <w:spacing w:after="0"/>
      <w:ind w:left="454" w:hanging="454"/>
    </w:pPr>
    <w:rPr>
      <w:sz w:val="16"/>
    </w:rPr>
  </w:style>
  <w:style w:type="paragraph" w:styleId="52">
    <w:name w:val="List 5"/>
    <w:basedOn w:val="41"/>
    <w:qFormat/>
    <w:pPr>
      <w:ind w:left="1702"/>
    </w:pPr>
  </w:style>
  <w:style w:type="paragraph" w:styleId="41">
    <w:name w:val="List 4"/>
    <w:basedOn w:val="30"/>
    <w:qFormat/>
    <w:pPr>
      <w:ind w:left="1418"/>
    </w:pPr>
  </w:style>
  <w:style w:type="paragraph" w:styleId="TOC9">
    <w:name w:val="toc 9"/>
    <w:basedOn w:val="TOC8"/>
    <w:next w:val="a"/>
    <w:semiHidden/>
    <w:qFormat/>
    <w:pPr>
      <w:ind w:left="1418" w:hanging="1418"/>
    </w:pPr>
  </w:style>
  <w:style w:type="paragraph" w:styleId="10">
    <w:name w:val="index 1"/>
    <w:basedOn w:val="a"/>
    <w:next w:val="a"/>
    <w:semiHidden/>
    <w:qFormat/>
    <w:pPr>
      <w:keepLines/>
      <w:spacing w:after="0"/>
    </w:pPr>
  </w:style>
  <w:style w:type="paragraph" w:styleId="23">
    <w:name w:val="index 2"/>
    <w:basedOn w:val="10"/>
    <w:next w:val="a"/>
    <w:semiHidden/>
    <w:qFormat/>
    <w:pPr>
      <w:ind w:left="284"/>
    </w:pPr>
  </w:style>
  <w:style w:type="paragraph" w:styleId="ac">
    <w:name w:val="annotation subject"/>
    <w:basedOn w:val="a7"/>
    <w:next w:val="a7"/>
    <w:semiHidden/>
    <w:qFormat/>
    <w:rPr>
      <w:b/>
      <w:bCs/>
    </w:rPr>
  </w:style>
  <w:style w:type="character" w:styleId="ad">
    <w:name w:val="FollowedHyperlink"/>
    <w:qFormat/>
    <w:rPr>
      <w:color w:val="800080"/>
      <w:u w:val="single"/>
    </w:rPr>
  </w:style>
  <w:style w:type="character" w:styleId="ae">
    <w:name w:val="Hyperlink"/>
    <w:qFormat/>
    <w:rPr>
      <w:color w:val="0000FF"/>
      <w:u w:val="single"/>
    </w:rPr>
  </w:style>
  <w:style w:type="character" w:styleId="af">
    <w:name w:val="annotation reference"/>
    <w:semiHidden/>
    <w:qFormat/>
    <w:rPr>
      <w:sz w:val="16"/>
    </w:rPr>
  </w:style>
  <w:style w:type="character" w:styleId="af0">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T">
    <w:name w:val="TT"/>
    <w:basedOn w:val="1"/>
    <w:next w:val="a"/>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hAnsi="MS LineDraw"/>
      <w:lang w:val="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rPr>
  </w:style>
  <w:style w:type="paragraph" w:customStyle="1" w:styleId="EditorsNote">
    <w:name w:val="Editor's Note"/>
    <w:basedOn w:val="NO"/>
    <w:link w:val="EditorsNoteChar"/>
    <w:qFormat/>
    <w:rPr>
      <w:color w:val="FF0000"/>
    </w:rPr>
  </w:style>
  <w:style w:type="paragraph" w:customStyle="1" w:styleId="B1">
    <w:name w:val="B1"/>
    <w:basedOn w:val="a3"/>
    <w:link w:val="B1Char"/>
    <w:qFormat/>
  </w:style>
  <w:style w:type="paragraph" w:customStyle="1" w:styleId="B2">
    <w:name w:val="B2"/>
    <w:basedOn w:val="20"/>
    <w:link w:val="B2Char"/>
    <w:qFormat/>
  </w:style>
  <w:style w:type="paragraph" w:customStyle="1" w:styleId="B3">
    <w:name w:val="B3"/>
    <w:basedOn w:val="30"/>
    <w:qFormat/>
  </w:style>
  <w:style w:type="paragraph" w:customStyle="1" w:styleId="B4">
    <w:name w:val="B4"/>
    <w:basedOn w:val="41"/>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rPr>
  </w:style>
  <w:style w:type="paragraph" w:customStyle="1" w:styleId="tdoc-header">
    <w:name w:val="tdoc-header"/>
    <w:qFormat/>
    <w:rPr>
      <w:rFonts w:ascii="Arial" w:hAnsi="Arial"/>
      <w:sz w:val="24"/>
      <w:lang w:val="en-GB"/>
    </w:rPr>
  </w:style>
  <w:style w:type="paragraph" w:customStyle="1" w:styleId="11">
    <w:name w:val="样式1"/>
    <w:basedOn w:val="a"/>
    <w:link w:val="12"/>
    <w:qFormat/>
    <w:pPr>
      <w:pBdr>
        <w:top w:val="single" w:sz="4" w:space="1" w:color="auto"/>
        <w:left w:val="single" w:sz="4" w:space="4" w:color="auto"/>
        <w:bottom w:val="single" w:sz="4" w:space="1" w:color="auto"/>
        <w:right w:val="single" w:sz="4" w:space="4" w:color="auto"/>
      </w:pBdr>
      <w:jc w:val="center"/>
    </w:pPr>
    <w:rPr>
      <w:rFonts w:ascii="Arial" w:eastAsiaTheme="minorEastAsia" w:hAnsi="Arial" w:cs="Arial"/>
      <w:b/>
      <w:color w:val="0000FF"/>
      <w:sz w:val="28"/>
      <w:szCs w:val="28"/>
      <w:lang w:val="en-US"/>
    </w:rPr>
  </w:style>
  <w:style w:type="character" w:customStyle="1" w:styleId="12">
    <w:name w:val="样式1 字符"/>
    <w:basedOn w:val="a0"/>
    <w:link w:val="11"/>
    <w:qFormat/>
    <w:rPr>
      <w:rFonts w:ascii="Arial" w:eastAsiaTheme="minorEastAsia" w:hAnsi="Arial" w:cs="Arial"/>
      <w:b/>
      <w:color w:val="0000FF"/>
      <w:sz w:val="28"/>
      <w:szCs w:val="28"/>
      <w:lang w:val="en-US" w:eastAsia="en-US"/>
    </w:rPr>
  </w:style>
  <w:style w:type="character" w:customStyle="1" w:styleId="EditorsNoteChar">
    <w:name w:val="Editor's Note Char"/>
    <w:link w:val="EditorsNote"/>
    <w:qFormat/>
    <w:rPr>
      <w:rFonts w:ascii="Times New Roman" w:hAnsi="Times New Roman"/>
      <w:color w:val="FF0000"/>
      <w:lang w:val="en-GB" w:eastAsia="en-US"/>
    </w:rPr>
  </w:style>
  <w:style w:type="character" w:customStyle="1" w:styleId="B1Char">
    <w:name w:val="B1 Char"/>
    <w:link w:val="B1"/>
    <w:qFormat/>
    <w:rPr>
      <w:rFonts w:ascii="Times New Roman" w:hAnsi="Times New Roman"/>
      <w:lang w:val="en-GB" w:eastAsia="en-US"/>
    </w:rPr>
  </w:style>
  <w:style w:type="character" w:customStyle="1" w:styleId="NOZchn">
    <w:name w:val="NO Zchn"/>
    <w:link w:val="NO"/>
    <w:qFormat/>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FChar">
    <w:name w:val="TF Char"/>
    <w:link w:val="TF"/>
    <w:qFormat/>
    <w:rPr>
      <w:rFonts w:ascii="Arial" w:hAnsi="Arial"/>
      <w:b/>
      <w:lang w:val="en-GB" w:eastAsia="en-US"/>
    </w:rPr>
  </w:style>
  <w:style w:type="paragraph" w:styleId="af1">
    <w:name w:val="List Paragraph"/>
    <w:basedOn w:val="a"/>
    <w:uiPriority w:val="34"/>
    <w:qFormat/>
    <w:pPr>
      <w:ind w:firstLineChars="200" w:firstLine="420"/>
    </w:pPr>
  </w:style>
  <w:style w:type="paragraph" w:customStyle="1" w:styleId="Revision1">
    <w:name w:val="Revision1"/>
    <w:hidden/>
    <w:uiPriority w:val="99"/>
    <w:semiHidden/>
    <w:qFormat/>
    <w:rPr>
      <w:rFonts w:ascii="Times New Roman" w:hAnsi="Times New Roman"/>
      <w:lang w:val="en-GB"/>
    </w:rPr>
  </w:style>
  <w:style w:type="character" w:customStyle="1" w:styleId="CRCoverPageZchn">
    <w:name w:val="CR Cover Page Zchn"/>
    <w:link w:val="CRCoverPage"/>
    <w:qFormat/>
    <w:rPr>
      <w:rFonts w:ascii="Arial" w:hAnsi="Arial"/>
      <w:lang w:val="en-GB" w:eastAsia="en-US"/>
    </w:rPr>
  </w:style>
  <w:style w:type="character" w:customStyle="1" w:styleId="B2Char">
    <w:name w:val="B2 Char"/>
    <w:link w:val="B2"/>
    <w:qFormat/>
    <w:rPr>
      <w:rFonts w:ascii="Times New Roman" w:hAnsi="Times New Roman"/>
      <w:lang w:val="en-GB" w:eastAsia="en-US"/>
    </w:rPr>
  </w:style>
  <w:style w:type="character" w:customStyle="1" w:styleId="50">
    <w:name w:val="标题 5 字符"/>
    <w:basedOn w:val="a0"/>
    <w:link w:val="5"/>
    <w:qFormat/>
    <w:rPr>
      <w:rFonts w:ascii="Arial" w:hAnsi="Arial"/>
      <w:sz w:val="22"/>
      <w:lang w:val="en-GB" w:eastAsia="en-US"/>
    </w:rPr>
  </w:style>
  <w:style w:type="paragraph" w:styleId="af2">
    <w:name w:val="Revision"/>
    <w:hidden/>
    <w:uiPriority w:val="99"/>
    <w:unhideWhenUsed/>
    <w:rsid w:val="009F4C0B"/>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comments" Target="comments.xml"/><Relationship Id="rId26" Type="http://schemas.openxmlformats.org/officeDocument/2006/relationships/image" Target="media/image6.emf"/><Relationship Id="rId3" Type="http://schemas.openxmlformats.org/officeDocument/2006/relationships/styles" Target="styles.xml"/><Relationship Id="rId21" Type="http://schemas.microsoft.com/office/2018/08/relationships/commentsExtensible" Target="commentsExtensible.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package" Target="embeddings/Microsoft_Visio_Drawing4.vsdx"/><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0" Type="http://schemas.microsoft.com/office/2016/09/relationships/commentsIds" Target="commentsIds.xml"/><Relationship Id="rId29"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5.emf"/><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header" Target="header2.xml"/><Relationship Id="rId10" Type="http://schemas.openxmlformats.org/officeDocument/2006/relationships/hyperlink" Target="http://www.3gpp.org/ftp/Specs/html-info/21900.htm" TargetMode="External"/><Relationship Id="rId19" Type="http://schemas.microsoft.com/office/2011/relationships/commentsExtended" Target="commentsExtended.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image" Target="media/image4.emf"/><Relationship Id="rId27" Type="http://schemas.openxmlformats.org/officeDocument/2006/relationships/package" Target="embeddings/Microsoft_Visio_Drawing5.vsdx"/><Relationship Id="rId30" Type="http://schemas.openxmlformats.org/officeDocument/2006/relationships/header" Target="header4.xml"/><Relationship Id="rId8"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lfmat\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F30945-6CD5-4D35-85D2-56FFFCAD5DA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TotalTime>
  <Pages>13</Pages>
  <Words>2502</Words>
  <Characters>14268</Characters>
  <Application>Microsoft Office Word</Application>
  <DocSecurity>0</DocSecurity>
  <Lines>118</Lines>
  <Paragraphs>33</Paragraphs>
  <ScaleCrop>false</ScaleCrop>
  <Company>3GPP Support Team</Company>
  <LinksUpToDate>false</LinksUpToDate>
  <CharactersWithSpaces>16737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OPPO</cp:lastModifiedBy>
  <cp:revision>2</cp:revision>
  <cp:lastPrinted>2411-12-31T00:00:00Z</cp:lastPrinted>
  <dcterms:created xsi:type="dcterms:W3CDTF">2025-02-20T14:16:00Z</dcterms:created>
  <dcterms:modified xsi:type="dcterms:W3CDTF">2025-02-20T14:16:00Z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1729068339</vt:lpwstr>
  </property>
  <property fmtid="{D5CDD505-2E9C-101B-9397-08002B2CF9AE}" pid="25" name="KSOProductBuildVer">
    <vt:lpwstr>2052-11.8.2.12085</vt:lpwstr>
  </property>
  <property fmtid="{D5CDD505-2E9C-101B-9397-08002B2CF9AE}" pid="26" name="ICV">
    <vt:lpwstr>CE5EF73F8424483DB2D36A2B99917E75</vt:lpwstr>
  </property>
</Properties>
</file>